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B1" w:rsidRDefault="00707CB1" w:rsidP="00707CB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</w:t>
      </w:r>
    </w:p>
    <w:p w:rsidR="00707CB1" w:rsidRDefault="00707CB1" w:rsidP="00707CB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БОРОВСКОЙ СЕЛЬСОВЕТ</w:t>
      </w:r>
    </w:p>
    <w:p w:rsidR="00707CB1" w:rsidRDefault="00707CB1" w:rsidP="00707CB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УСМАНСКОГО МУНИЦИПАЛЬНОГО РАЙОНА</w:t>
      </w:r>
    </w:p>
    <w:p w:rsidR="00707CB1" w:rsidRDefault="00707CB1" w:rsidP="00707CB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ЛИПЕЦКОЙ ОБЛАСТИ РОССИЙСКОЙ ФЕДЕРАЦИИ</w:t>
      </w:r>
    </w:p>
    <w:p w:rsidR="00707CB1" w:rsidRDefault="00707CB1" w:rsidP="00707CB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7CB1" w:rsidRDefault="00707CB1" w:rsidP="00707CB1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РЕШЕНИЕ</w:t>
      </w:r>
    </w:p>
    <w:p w:rsidR="00707CB1" w:rsidRDefault="00707CB1" w:rsidP="00707CB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7CB1" w:rsidRDefault="00707CB1" w:rsidP="00707CB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03.11.2018 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 Боровое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 37/74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7CB1" w:rsidRDefault="00707CB1" w:rsidP="00707CB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Стратегический план социально-экономического развития сельского 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Усманского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Липецкой области до 2020 года</w:t>
      </w:r>
      <w:proofErr w:type="gramStart"/>
      <w:r w:rsidRPr="00707C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принятый решением Совета депутатов сельского 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 от 10.10.2010 года № 8/29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Рассмотрев внесенный главой сельского 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 проект изменений в Стратегический план социально-экономического развития сельского 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Усманского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Липецкой области до 2020 года, принятый решением Совета депутатов сельского 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 от 10.10.2010 года № 8/29, в соответствии с Уставом сельского 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сельсовет, и учитывая решение постоянной депутатской комиссии по экономическим и социальным вопросам, Совет депутатов</w:t>
      </w:r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Стратегический план социально-экономического развития сельского 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Усманского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Липецкой области до 2020 года,</w:t>
      </w:r>
      <w:r w:rsidRPr="00707C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принятый решением Совета депутатов сельского 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 от 10.10.2010 года № 8/29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вышеуказанный нормативный правовой акт главе сельского поселения для подписания и обнародования.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обнародования.</w:t>
      </w:r>
    </w:p>
    <w:p w:rsidR="00707CB1" w:rsidRDefault="00707CB1" w:rsidP="00707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07CB1" w:rsidRDefault="00707CB1" w:rsidP="00707CB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сельского</w:t>
      </w:r>
    </w:p>
    <w:p w:rsidR="00707CB1" w:rsidRDefault="00707CB1" w:rsidP="00707CB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Боровской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Н.Н.Зайцева</w:t>
      </w:r>
      <w:proofErr w:type="spellEnd"/>
    </w:p>
    <w:p w:rsidR="00707CB1" w:rsidRDefault="00707CB1" w:rsidP="001D7006">
      <w:pPr>
        <w:pStyle w:val="1"/>
        <w:jc w:val="center"/>
      </w:pPr>
    </w:p>
    <w:p w:rsidR="00707CB1" w:rsidRDefault="00707CB1" w:rsidP="001D7006">
      <w:pPr>
        <w:pStyle w:val="1"/>
        <w:jc w:val="center"/>
      </w:pPr>
    </w:p>
    <w:p w:rsidR="00707CB1" w:rsidRDefault="00707CB1" w:rsidP="001D7006">
      <w:pPr>
        <w:pStyle w:val="1"/>
        <w:jc w:val="center"/>
      </w:pPr>
    </w:p>
    <w:p w:rsidR="00707CB1" w:rsidRDefault="00707CB1" w:rsidP="001D7006">
      <w:pPr>
        <w:pStyle w:val="1"/>
        <w:jc w:val="center"/>
      </w:pPr>
    </w:p>
    <w:p w:rsidR="00707CB1" w:rsidRDefault="00707CB1" w:rsidP="001D7006">
      <w:pPr>
        <w:pStyle w:val="1"/>
        <w:jc w:val="center"/>
      </w:pPr>
    </w:p>
    <w:p w:rsidR="00707CB1" w:rsidRDefault="00707CB1" w:rsidP="001D7006">
      <w:pPr>
        <w:pStyle w:val="1"/>
        <w:jc w:val="center"/>
      </w:pPr>
    </w:p>
    <w:p w:rsidR="00707CB1" w:rsidRDefault="00707CB1" w:rsidP="001D7006">
      <w:pPr>
        <w:pStyle w:val="1"/>
        <w:jc w:val="center"/>
      </w:pPr>
    </w:p>
    <w:p w:rsidR="00707CB1" w:rsidRDefault="00707CB1" w:rsidP="001D7006">
      <w:pPr>
        <w:pStyle w:val="1"/>
        <w:jc w:val="center"/>
      </w:pPr>
    </w:p>
    <w:p w:rsidR="00707CB1" w:rsidRDefault="00707CB1" w:rsidP="001D7006">
      <w:pPr>
        <w:pStyle w:val="1"/>
        <w:jc w:val="center"/>
      </w:pPr>
    </w:p>
    <w:p w:rsidR="005A0A02" w:rsidRPr="008D334B" w:rsidRDefault="005A0A02" w:rsidP="001D7006">
      <w:pPr>
        <w:pStyle w:val="1"/>
        <w:jc w:val="center"/>
        <w:rPr>
          <w:snapToGrid w:val="0"/>
        </w:rPr>
      </w:pPr>
      <w:r>
        <w:t xml:space="preserve">Изменения и дополнения в </w:t>
      </w:r>
      <w:r w:rsidR="00D0282B">
        <w:rPr>
          <w:snapToGrid w:val="0"/>
        </w:rPr>
        <w:t>Стратегию</w:t>
      </w:r>
      <w:r w:rsidRPr="008D334B">
        <w:rPr>
          <w:snapToGrid w:val="0"/>
        </w:rPr>
        <w:t xml:space="preserve"> социально-экономического развития сельс</w:t>
      </w:r>
      <w:r w:rsidR="007E2692">
        <w:rPr>
          <w:snapToGrid w:val="0"/>
        </w:rPr>
        <w:t xml:space="preserve">кого поселения </w:t>
      </w:r>
      <w:proofErr w:type="spellStart"/>
      <w:r w:rsidR="007E2692">
        <w:rPr>
          <w:snapToGrid w:val="0"/>
        </w:rPr>
        <w:t>Боровской</w:t>
      </w:r>
      <w:proofErr w:type="spellEnd"/>
      <w:r w:rsidRPr="008D334B">
        <w:rPr>
          <w:snapToGrid w:val="0"/>
        </w:rPr>
        <w:t xml:space="preserve"> сельсовет  </w:t>
      </w:r>
      <w:proofErr w:type="spellStart"/>
      <w:r w:rsidRPr="008D334B">
        <w:rPr>
          <w:snapToGrid w:val="0"/>
        </w:rPr>
        <w:t>Усманского</w:t>
      </w:r>
      <w:proofErr w:type="spellEnd"/>
      <w:r w:rsidRPr="008D334B">
        <w:rPr>
          <w:snapToGrid w:val="0"/>
        </w:rPr>
        <w:t xml:space="preserve"> района </w:t>
      </w:r>
      <w:r>
        <w:rPr>
          <w:snapToGrid w:val="0"/>
        </w:rPr>
        <w:t xml:space="preserve">Липецкой области </w:t>
      </w:r>
      <w:r w:rsidR="00D0282B">
        <w:rPr>
          <w:snapToGrid w:val="0"/>
        </w:rPr>
        <w:t>до 2024</w:t>
      </w:r>
      <w:r w:rsidRPr="008D334B">
        <w:rPr>
          <w:snapToGrid w:val="0"/>
        </w:rPr>
        <w:t xml:space="preserve"> года</w:t>
      </w:r>
    </w:p>
    <w:p w:rsidR="005A0A02" w:rsidRDefault="005A0A02">
      <w:pPr>
        <w:jc w:val="center"/>
        <w:rPr>
          <w:b/>
          <w:bCs/>
          <w:sz w:val="28"/>
          <w:szCs w:val="28"/>
        </w:rPr>
      </w:pPr>
    </w:p>
    <w:p w:rsidR="005A0A02" w:rsidRDefault="005A0A02">
      <w:proofErr w:type="gramStart"/>
      <w:r>
        <w:t>Приняты</w:t>
      </w:r>
      <w:proofErr w:type="gramEnd"/>
      <w:r>
        <w:t xml:space="preserve"> </w:t>
      </w:r>
    </w:p>
    <w:p w:rsidR="005A0A02" w:rsidRDefault="005A0A02">
      <w:r>
        <w:t>Решением Совета депутатов сельского поселения</w:t>
      </w:r>
    </w:p>
    <w:p w:rsidR="005A0A02" w:rsidRDefault="007E2692">
      <w:proofErr w:type="spellStart"/>
      <w:r>
        <w:t>Боровской</w:t>
      </w:r>
      <w:proofErr w:type="spellEnd"/>
      <w:r>
        <w:t xml:space="preserve"> </w:t>
      </w:r>
      <w:r w:rsidR="00D0282B">
        <w:t xml:space="preserve"> сельсовет от 03.11.2018 г. г. № 37/74</w:t>
      </w:r>
    </w:p>
    <w:p w:rsidR="005A0A02" w:rsidRDefault="005A0A02"/>
    <w:p w:rsidR="005A0A02" w:rsidRDefault="005A0A02"/>
    <w:p w:rsidR="005A0A02" w:rsidRDefault="005A0A02" w:rsidP="001D7006">
      <w:pPr>
        <w:rPr>
          <w:sz w:val="28"/>
          <w:szCs w:val="28"/>
        </w:rPr>
      </w:pPr>
      <w:r w:rsidRPr="001D7006">
        <w:rPr>
          <w:sz w:val="28"/>
          <w:szCs w:val="28"/>
        </w:rPr>
        <w:t xml:space="preserve">   Внести в </w:t>
      </w:r>
      <w:r w:rsidRPr="001D7006">
        <w:rPr>
          <w:snapToGrid w:val="0"/>
          <w:sz w:val="28"/>
          <w:szCs w:val="28"/>
        </w:rPr>
        <w:t>Стратегический план социально-экономического развития сельс</w:t>
      </w:r>
      <w:r w:rsidR="007E2692">
        <w:rPr>
          <w:snapToGrid w:val="0"/>
          <w:sz w:val="28"/>
          <w:szCs w:val="28"/>
        </w:rPr>
        <w:t xml:space="preserve">кого поселения </w:t>
      </w:r>
      <w:proofErr w:type="spellStart"/>
      <w:r w:rsidR="007E2692">
        <w:rPr>
          <w:snapToGrid w:val="0"/>
          <w:sz w:val="28"/>
          <w:szCs w:val="28"/>
        </w:rPr>
        <w:t>Боровской</w:t>
      </w:r>
      <w:proofErr w:type="spellEnd"/>
      <w:r w:rsidRPr="001D7006">
        <w:rPr>
          <w:snapToGrid w:val="0"/>
          <w:sz w:val="28"/>
          <w:szCs w:val="28"/>
        </w:rPr>
        <w:t xml:space="preserve"> сельсовет  </w:t>
      </w:r>
      <w:proofErr w:type="spellStart"/>
      <w:r w:rsidRPr="001D7006">
        <w:rPr>
          <w:snapToGrid w:val="0"/>
          <w:sz w:val="28"/>
          <w:szCs w:val="28"/>
        </w:rPr>
        <w:t>Усманского</w:t>
      </w:r>
      <w:proofErr w:type="spellEnd"/>
      <w:r w:rsidRPr="001D7006">
        <w:rPr>
          <w:snapToGrid w:val="0"/>
          <w:sz w:val="28"/>
          <w:szCs w:val="28"/>
        </w:rPr>
        <w:t xml:space="preserve"> </w:t>
      </w:r>
      <w:r w:rsidR="00D0282B">
        <w:rPr>
          <w:snapToGrid w:val="0"/>
          <w:sz w:val="28"/>
          <w:szCs w:val="28"/>
        </w:rPr>
        <w:t>района Липецкой области до 2024</w:t>
      </w:r>
      <w:r w:rsidRPr="001D7006">
        <w:rPr>
          <w:snapToGrid w:val="0"/>
          <w:sz w:val="28"/>
          <w:szCs w:val="28"/>
        </w:rPr>
        <w:t xml:space="preserve">года </w:t>
      </w:r>
      <w:r w:rsidR="007E2692">
        <w:rPr>
          <w:sz w:val="28"/>
          <w:szCs w:val="28"/>
        </w:rPr>
        <w:t>принятый решением Совета</w:t>
      </w:r>
      <w:r w:rsidRPr="001D7006">
        <w:rPr>
          <w:sz w:val="28"/>
          <w:szCs w:val="28"/>
        </w:rPr>
        <w:t xml:space="preserve"> депутатов </w:t>
      </w:r>
      <w:r w:rsidRPr="001D7006">
        <w:rPr>
          <w:snapToGrid w:val="0"/>
          <w:sz w:val="28"/>
          <w:szCs w:val="28"/>
        </w:rPr>
        <w:t xml:space="preserve"> </w:t>
      </w:r>
      <w:r w:rsidR="007E2692">
        <w:rPr>
          <w:snapToGrid w:val="0"/>
          <w:sz w:val="28"/>
          <w:szCs w:val="28"/>
        </w:rPr>
        <w:t xml:space="preserve">сельского поселения </w:t>
      </w:r>
      <w:proofErr w:type="spellStart"/>
      <w:r w:rsidR="007E2692">
        <w:rPr>
          <w:snapToGrid w:val="0"/>
          <w:sz w:val="28"/>
          <w:szCs w:val="28"/>
        </w:rPr>
        <w:t>Боровской</w:t>
      </w:r>
      <w:proofErr w:type="spellEnd"/>
      <w:r w:rsidR="007E2692">
        <w:rPr>
          <w:snapToGrid w:val="0"/>
          <w:sz w:val="28"/>
          <w:szCs w:val="28"/>
        </w:rPr>
        <w:t xml:space="preserve"> сельсовет № 8/29 от 10</w:t>
      </w:r>
      <w:r w:rsidRPr="001D7006">
        <w:rPr>
          <w:snapToGrid w:val="0"/>
          <w:sz w:val="28"/>
          <w:szCs w:val="28"/>
        </w:rPr>
        <w:t xml:space="preserve">.10.2010 г. </w:t>
      </w:r>
      <w:r w:rsidRPr="001D7006">
        <w:rPr>
          <w:sz w:val="28"/>
          <w:szCs w:val="28"/>
        </w:rPr>
        <w:t>следующие изменения и дополнения:</w:t>
      </w:r>
    </w:p>
    <w:p w:rsidR="005A0A02" w:rsidRDefault="005A0A02" w:rsidP="00D0590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Pr="001D7006">
        <w:rPr>
          <w:b/>
          <w:bCs/>
          <w:sz w:val="28"/>
          <w:szCs w:val="28"/>
        </w:rPr>
        <w:t>.</w:t>
      </w:r>
    </w:p>
    <w:p w:rsidR="005A0A02" w:rsidRPr="00D0590F" w:rsidRDefault="005A0A02" w:rsidP="001D7006">
      <w:pPr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 Кадровые проблемы, экологические проблемы - </w:t>
      </w:r>
      <w:r>
        <w:rPr>
          <w:b/>
          <w:bCs/>
          <w:sz w:val="28"/>
          <w:szCs w:val="28"/>
        </w:rPr>
        <w:t>исключить.</w:t>
      </w:r>
    </w:p>
    <w:p w:rsidR="005A0A02" w:rsidRDefault="005A0A02" w:rsidP="00D059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Добавить: </w:t>
      </w:r>
    </w:p>
    <w:p w:rsidR="005A0A02" w:rsidRPr="00D0590F" w:rsidRDefault="005A0A02" w:rsidP="00D0590F">
      <w:pPr>
        <w:jc w:val="center"/>
        <w:rPr>
          <w:sz w:val="28"/>
          <w:szCs w:val="28"/>
        </w:rPr>
      </w:pPr>
      <w:r w:rsidRPr="00D0590F">
        <w:rPr>
          <w:sz w:val="28"/>
          <w:szCs w:val="28"/>
        </w:rPr>
        <w:t>Инфраструктурные проблемы:</w:t>
      </w:r>
    </w:p>
    <w:p w:rsidR="005A0A02" w:rsidRPr="00D0590F" w:rsidRDefault="005A0A02" w:rsidP="00D0590F">
      <w:pPr>
        <w:jc w:val="center"/>
        <w:rPr>
          <w:sz w:val="28"/>
          <w:szCs w:val="28"/>
        </w:rPr>
      </w:pPr>
    </w:p>
    <w:p w:rsidR="005A0A02" w:rsidRPr="00D0590F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  Несмотря на ежегодные мероприятия по благоустройству, в сельском поселении имеется ряд проблем – это</w:t>
      </w:r>
      <w:r w:rsidR="00753402">
        <w:rPr>
          <w:sz w:val="28"/>
          <w:szCs w:val="28"/>
        </w:rPr>
        <w:t xml:space="preserve">  замена водопровод</w:t>
      </w:r>
      <w:r w:rsidR="00CA5FF4">
        <w:rPr>
          <w:sz w:val="28"/>
          <w:szCs w:val="28"/>
        </w:rPr>
        <w:t xml:space="preserve">ных сетей  протяженностью </w:t>
      </w:r>
      <w:smartTag w:uri="urn:schemas-microsoft-com:office:smarttags" w:element="metricconverter">
        <w:smartTagPr>
          <w:attr w:name="ProductID" w:val="4 км"/>
        </w:smartTagPr>
        <w:r w:rsidR="00CA5FF4">
          <w:rPr>
            <w:sz w:val="28"/>
            <w:szCs w:val="28"/>
          </w:rPr>
          <w:t>4 км</w:t>
        </w:r>
      </w:smartTag>
      <w:proofErr w:type="gramStart"/>
      <w:r w:rsidR="00CA5FF4">
        <w:rPr>
          <w:sz w:val="28"/>
          <w:szCs w:val="28"/>
        </w:rPr>
        <w:t xml:space="preserve"> </w:t>
      </w:r>
      <w:r w:rsidRPr="00D0590F">
        <w:rPr>
          <w:sz w:val="28"/>
          <w:szCs w:val="28"/>
        </w:rPr>
        <w:t>,</w:t>
      </w:r>
      <w:proofErr w:type="gramEnd"/>
      <w:r w:rsidRPr="00D0590F">
        <w:rPr>
          <w:sz w:val="28"/>
          <w:szCs w:val="28"/>
        </w:rPr>
        <w:t xml:space="preserve"> утил</w:t>
      </w:r>
      <w:r w:rsidR="00753402">
        <w:rPr>
          <w:sz w:val="28"/>
          <w:szCs w:val="28"/>
        </w:rPr>
        <w:t xml:space="preserve">изация бытовых отходов, </w:t>
      </w:r>
      <w:r w:rsidRPr="00D0590F">
        <w:rPr>
          <w:sz w:val="28"/>
          <w:szCs w:val="28"/>
        </w:rPr>
        <w:t xml:space="preserve"> ремонт объектов социальной сферы.</w:t>
      </w:r>
    </w:p>
    <w:p w:rsidR="005A0A02" w:rsidRPr="00D0590F" w:rsidRDefault="005A0A02" w:rsidP="00D0590F">
      <w:pPr>
        <w:rPr>
          <w:sz w:val="28"/>
          <w:szCs w:val="28"/>
        </w:rPr>
      </w:pPr>
    </w:p>
    <w:p w:rsidR="005A0A02" w:rsidRPr="00D0590F" w:rsidRDefault="005A0A02" w:rsidP="00D0590F">
      <w:pPr>
        <w:jc w:val="center"/>
        <w:rPr>
          <w:sz w:val="28"/>
          <w:szCs w:val="28"/>
        </w:rPr>
      </w:pPr>
      <w:r w:rsidRPr="00D0590F">
        <w:rPr>
          <w:sz w:val="28"/>
          <w:szCs w:val="28"/>
        </w:rPr>
        <w:t>Социальные проблемы.</w:t>
      </w:r>
    </w:p>
    <w:p w:rsidR="005A0A02" w:rsidRPr="00D0590F" w:rsidRDefault="005A0A02" w:rsidP="00D0590F">
      <w:pPr>
        <w:jc w:val="center"/>
        <w:rPr>
          <w:sz w:val="28"/>
          <w:szCs w:val="28"/>
        </w:rPr>
      </w:pPr>
    </w:p>
    <w:p w:rsidR="005A0A02" w:rsidRPr="00D0590F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  Анализ последних лет показывает, что ежегодно в сельском поселении из-за высокой смертности и низкой рождаемости происходит убыль населения. Также происходит отток населения в другие регионы из-за низкой заработной платы и нехватки рабочих мест. </w:t>
      </w:r>
    </w:p>
    <w:p w:rsidR="005A0A02" w:rsidRPr="008B601E" w:rsidRDefault="005A0A02" w:rsidP="00D0590F">
      <w:pPr>
        <w:jc w:val="center"/>
        <w:rPr>
          <w:b/>
          <w:bCs/>
        </w:rPr>
      </w:pPr>
    </w:p>
    <w:p w:rsidR="005A0A02" w:rsidRDefault="005A0A02" w:rsidP="00D059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(читать в новой редакции)</w:t>
      </w:r>
    </w:p>
    <w:p w:rsidR="005A0A02" w:rsidRPr="00D0590F" w:rsidRDefault="005A0A02" w:rsidP="00D0590F">
      <w:pPr>
        <w:jc w:val="center"/>
        <w:rPr>
          <w:sz w:val="28"/>
          <w:szCs w:val="28"/>
        </w:rPr>
      </w:pPr>
      <w:r>
        <w:rPr>
          <w:sz w:val="28"/>
          <w:szCs w:val="28"/>
        </w:rPr>
        <w:t>Миссия, с</w:t>
      </w:r>
      <w:r w:rsidRPr="00D0590F">
        <w:rPr>
          <w:sz w:val="28"/>
          <w:szCs w:val="28"/>
        </w:rPr>
        <w:t>тратегическая цель</w:t>
      </w:r>
    </w:p>
    <w:p w:rsidR="005A0A02" w:rsidRPr="00D0590F" w:rsidRDefault="005A0A02" w:rsidP="00D0590F">
      <w:pPr>
        <w:jc w:val="center"/>
        <w:rPr>
          <w:sz w:val="28"/>
          <w:szCs w:val="28"/>
        </w:rPr>
      </w:pPr>
      <w:r w:rsidRPr="00D0590F">
        <w:rPr>
          <w:sz w:val="28"/>
          <w:szCs w:val="28"/>
        </w:rPr>
        <w:t xml:space="preserve"> и основные стратегические направления развития сельского поселения  </w:t>
      </w:r>
    </w:p>
    <w:p w:rsidR="005A0A02" w:rsidRPr="00D0590F" w:rsidRDefault="005A0A02" w:rsidP="00D0590F">
      <w:pPr>
        <w:jc w:val="center"/>
        <w:rPr>
          <w:sz w:val="28"/>
          <w:szCs w:val="28"/>
        </w:rPr>
      </w:pPr>
    </w:p>
    <w:p w:rsidR="005A0A02" w:rsidRPr="00D0590F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 На основе проведенного анализа социально-экономического развития и проблемной диагностики была сформирована стратегическая цель социально-экономического развития поселения.</w:t>
      </w:r>
    </w:p>
    <w:p w:rsidR="00DD1AE2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 </w:t>
      </w:r>
      <w:r w:rsidRPr="00DD1AE2">
        <w:rPr>
          <w:color w:val="FF0000"/>
          <w:sz w:val="28"/>
          <w:szCs w:val="28"/>
        </w:rPr>
        <w:t>Миссия сельск</w:t>
      </w:r>
      <w:r w:rsidR="00D87D8E">
        <w:rPr>
          <w:color w:val="FF0000"/>
          <w:sz w:val="28"/>
          <w:szCs w:val="28"/>
        </w:rPr>
        <w:t>ого поселения Боро</w:t>
      </w:r>
      <w:r w:rsidR="00EB29E5">
        <w:rPr>
          <w:color w:val="FF0000"/>
          <w:sz w:val="28"/>
          <w:szCs w:val="28"/>
        </w:rPr>
        <w:t>в</w:t>
      </w:r>
      <w:r w:rsidR="00D87D8E">
        <w:rPr>
          <w:color w:val="FF0000"/>
          <w:sz w:val="28"/>
          <w:szCs w:val="28"/>
        </w:rPr>
        <w:t>ского</w:t>
      </w:r>
      <w:r w:rsidRPr="00DD1AE2">
        <w:rPr>
          <w:color w:val="FF0000"/>
          <w:sz w:val="28"/>
          <w:szCs w:val="28"/>
        </w:rPr>
        <w:t xml:space="preserve"> сельсовета – это поселение сбалансированной экономики и социальной сферы на основе развития малого бизнеса и личного подсобного хозяйства.</w:t>
      </w:r>
    </w:p>
    <w:p w:rsidR="00DD1AE2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lastRenderedPageBreak/>
        <w:t xml:space="preserve"> Определение миссии послужило основой для фо</w:t>
      </w:r>
      <w:r w:rsidR="00DD1AE2">
        <w:rPr>
          <w:sz w:val="28"/>
          <w:szCs w:val="28"/>
        </w:rPr>
        <w:t>рмирования стратегических целей:</w:t>
      </w:r>
    </w:p>
    <w:p w:rsidR="0046615B" w:rsidRPr="00411D08" w:rsidRDefault="00DD1AE2" w:rsidP="00D0590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11D08">
        <w:rPr>
          <w:sz w:val="28"/>
          <w:szCs w:val="28"/>
        </w:rPr>
        <w:t xml:space="preserve">-  развитие </w:t>
      </w:r>
      <w:r w:rsidR="0046615B" w:rsidRPr="00411D08">
        <w:rPr>
          <w:sz w:val="28"/>
          <w:szCs w:val="28"/>
        </w:rPr>
        <w:t>экономики на основе малого бизнеса, КФХ и ЛПХ;</w:t>
      </w:r>
    </w:p>
    <w:p w:rsidR="005A0A02" w:rsidRPr="00411D08" w:rsidRDefault="0046615B" w:rsidP="00FA2C26">
      <w:pPr>
        <w:rPr>
          <w:sz w:val="28"/>
          <w:szCs w:val="28"/>
        </w:rPr>
      </w:pPr>
      <w:r w:rsidRPr="00411D08">
        <w:rPr>
          <w:sz w:val="28"/>
          <w:szCs w:val="28"/>
        </w:rPr>
        <w:tab/>
        <w:t xml:space="preserve">- </w:t>
      </w:r>
      <w:r w:rsidR="00FA2C26" w:rsidRPr="00411D08">
        <w:rPr>
          <w:sz w:val="28"/>
          <w:szCs w:val="28"/>
        </w:rPr>
        <w:t>повышение качества жизни населения</w:t>
      </w:r>
      <w:r w:rsidRPr="00411D08">
        <w:rPr>
          <w:sz w:val="28"/>
          <w:szCs w:val="28"/>
        </w:rPr>
        <w:t>;</w:t>
      </w:r>
    </w:p>
    <w:p w:rsidR="0046615B" w:rsidRPr="00D0590F" w:rsidRDefault="0046615B" w:rsidP="00D0590F">
      <w:pPr>
        <w:rPr>
          <w:sz w:val="28"/>
          <w:szCs w:val="28"/>
        </w:rPr>
      </w:pPr>
      <w:r w:rsidRPr="00411D08">
        <w:rPr>
          <w:sz w:val="28"/>
          <w:szCs w:val="28"/>
        </w:rPr>
        <w:tab/>
        <w:t>- совершенствование муниципального управления</w:t>
      </w:r>
    </w:p>
    <w:p w:rsidR="005A0A02" w:rsidRPr="00D0590F" w:rsidRDefault="005A0A02" w:rsidP="00D0590F">
      <w:pPr>
        <w:rPr>
          <w:sz w:val="28"/>
          <w:szCs w:val="28"/>
        </w:rPr>
      </w:pPr>
    </w:p>
    <w:p w:rsidR="005A0A02" w:rsidRPr="00D0590F" w:rsidRDefault="005A0A02" w:rsidP="00D0590F">
      <w:pPr>
        <w:jc w:val="center"/>
        <w:rPr>
          <w:sz w:val="28"/>
          <w:szCs w:val="28"/>
        </w:rPr>
      </w:pPr>
      <w:r w:rsidRPr="00D0590F">
        <w:rPr>
          <w:sz w:val="28"/>
          <w:szCs w:val="28"/>
        </w:rPr>
        <w:t xml:space="preserve">Стратегические направления </w:t>
      </w:r>
    </w:p>
    <w:p w:rsidR="005A0A02" w:rsidRPr="00D0590F" w:rsidRDefault="005A0A02" w:rsidP="00D0590F">
      <w:pPr>
        <w:jc w:val="center"/>
        <w:rPr>
          <w:sz w:val="28"/>
          <w:szCs w:val="28"/>
        </w:rPr>
      </w:pPr>
      <w:r w:rsidRPr="00D0590F">
        <w:rPr>
          <w:sz w:val="28"/>
          <w:szCs w:val="28"/>
        </w:rPr>
        <w:t>развития сельского поселения.</w:t>
      </w:r>
    </w:p>
    <w:p w:rsidR="005A0A02" w:rsidRPr="00D0590F" w:rsidRDefault="005A0A02" w:rsidP="00D0590F">
      <w:pPr>
        <w:jc w:val="center"/>
        <w:rPr>
          <w:sz w:val="28"/>
          <w:szCs w:val="28"/>
        </w:rPr>
      </w:pPr>
    </w:p>
    <w:p w:rsidR="005A0A02" w:rsidRPr="00D0590F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 </w:t>
      </w:r>
      <w:r w:rsidR="007E2A98">
        <w:rPr>
          <w:sz w:val="28"/>
          <w:szCs w:val="28"/>
        </w:rPr>
        <w:t>Ц</w:t>
      </w:r>
      <w:r w:rsidRPr="00D0590F">
        <w:rPr>
          <w:sz w:val="28"/>
          <w:szCs w:val="28"/>
        </w:rPr>
        <w:t>ел</w:t>
      </w:r>
      <w:r w:rsidR="007E2A98">
        <w:rPr>
          <w:sz w:val="28"/>
          <w:szCs w:val="28"/>
        </w:rPr>
        <w:t>и Стратегии</w:t>
      </w:r>
      <w:r w:rsidRPr="00D0590F">
        <w:rPr>
          <w:sz w:val="28"/>
          <w:szCs w:val="28"/>
        </w:rPr>
        <w:t xml:space="preserve"> реализуется через мобилизацию экономической активности поселения и повышение эффективности использования их ресурсов путем:</w:t>
      </w:r>
    </w:p>
    <w:p w:rsidR="005A0A02" w:rsidRPr="00D0590F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>- содействия развитию эффективного производства отраслей экономики;</w:t>
      </w:r>
    </w:p>
    <w:p w:rsidR="005A0A02" w:rsidRPr="00D0590F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>- формирование благоприятной социальной среды, обеспечивающей всестороннее развитие личности на основе образования, культуры, здорового образа жизни;</w:t>
      </w:r>
    </w:p>
    <w:p w:rsidR="005A0A02" w:rsidRPr="00D0590F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>- улучшение качества оказываемых услуг на основе развития рыночных отношений и малого бизнеса;</w:t>
      </w:r>
    </w:p>
    <w:p w:rsidR="005A0A02" w:rsidRPr="00D0590F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>- улучшение среды обитания путем устойчивого функционирования и развития инфраструктуры и системы жизнеобеспечения поселения;</w:t>
      </w:r>
    </w:p>
    <w:p w:rsidR="005A0A02" w:rsidRPr="00D0590F" w:rsidRDefault="005A0A02" w:rsidP="00D0590F">
      <w:pPr>
        <w:rPr>
          <w:sz w:val="28"/>
          <w:szCs w:val="28"/>
        </w:rPr>
      </w:pPr>
      <w:r w:rsidRPr="00D0590F">
        <w:rPr>
          <w:sz w:val="28"/>
          <w:szCs w:val="28"/>
        </w:rPr>
        <w:t>- улучшение экологической обстановки.</w:t>
      </w:r>
    </w:p>
    <w:p w:rsidR="005A0A02" w:rsidRPr="00D0590F" w:rsidRDefault="005A0A02" w:rsidP="00457A7F">
      <w:pPr>
        <w:rPr>
          <w:sz w:val="28"/>
          <w:szCs w:val="28"/>
        </w:rPr>
      </w:pPr>
    </w:p>
    <w:p w:rsidR="004F1992" w:rsidRPr="004F1992" w:rsidRDefault="004F1992" w:rsidP="004F1992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F1992">
        <w:rPr>
          <w:rFonts w:ascii="Times New Roman" w:hAnsi="Times New Roman" w:cs="Times New Roman"/>
          <w:sz w:val="28"/>
          <w:szCs w:val="28"/>
        </w:rPr>
        <w:t>Цель 1.  Развитие экономики на основе малого бизнеса, КФХ и ЛПХ.</w:t>
      </w:r>
    </w:p>
    <w:p w:rsidR="004F1992" w:rsidRDefault="004F1992" w:rsidP="004F1992">
      <w:pPr>
        <w:jc w:val="both"/>
        <w:rPr>
          <w:sz w:val="28"/>
          <w:szCs w:val="28"/>
        </w:rPr>
      </w:pPr>
      <w:r w:rsidRPr="004F199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достижения поставленной цели необходимо решение следующих задач: </w:t>
      </w:r>
    </w:p>
    <w:p w:rsidR="004F1992" w:rsidRDefault="004F1992" w:rsidP="004F199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инвестиционной привлекательности сельского поселения;</w:t>
      </w:r>
    </w:p>
    <w:p w:rsidR="004F1992" w:rsidRDefault="004F1992" w:rsidP="004F199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крестьянских фермерских и личных подсобных хозяйств;</w:t>
      </w:r>
    </w:p>
    <w:p w:rsidR="004F1992" w:rsidRDefault="004F1992" w:rsidP="004F199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животноводства и растениеводства;</w:t>
      </w:r>
    </w:p>
    <w:p w:rsidR="004F1992" w:rsidRDefault="004F1992" w:rsidP="004F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обрабатывающих производств,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предприятий </w:t>
      </w:r>
      <w:r w:rsidR="006F09CC">
        <w:rPr>
          <w:sz w:val="28"/>
          <w:szCs w:val="28"/>
        </w:rPr>
        <w:t>по переработке сельхозпродукции;</w:t>
      </w:r>
    </w:p>
    <w:p w:rsidR="006F09CC" w:rsidRDefault="006F09CC" w:rsidP="004F199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малого и среднего предпринимательства.</w:t>
      </w:r>
    </w:p>
    <w:p w:rsidR="004F1992" w:rsidRDefault="004F1992" w:rsidP="004F1992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Предполагается организовать системную работу по привлечению инвесторов на территорию сельского поселения, в том числе:</w:t>
      </w:r>
    </w:p>
    <w:p w:rsidR="004F1992" w:rsidRDefault="004F1992" w:rsidP="004F1992">
      <w:pPr>
        <w:suppressAutoHyphens/>
        <w:rPr>
          <w:sz w:val="28"/>
          <w:szCs w:val="28"/>
        </w:rPr>
      </w:pPr>
      <w:r>
        <w:rPr>
          <w:sz w:val="28"/>
          <w:szCs w:val="28"/>
        </w:rPr>
        <w:t>- проведение переговоров с инвесторами, заявившими желание о развитие бизнес-проектов на территории поселения с целью их продвижения;</w:t>
      </w:r>
    </w:p>
    <w:p w:rsidR="004F1992" w:rsidRDefault="004F1992" w:rsidP="004F199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проведение работы по формированию на территории поселения земельных участков, возможных для выкупа или передачи в аренду;  </w:t>
      </w:r>
    </w:p>
    <w:p w:rsidR="004F1992" w:rsidRDefault="004F1992" w:rsidP="004F1992">
      <w:pPr>
        <w:suppressAutoHyphens/>
        <w:rPr>
          <w:sz w:val="28"/>
          <w:szCs w:val="28"/>
        </w:rPr>
      </w:pPr>
      <w:r>
        <w:rPr>
          <w:sz w:val="28"/>
          <w:szCs w:val="28"/>
        </w:rPr>
        <w:t>-формирование информационных ресурсов о потенциале поселения, включающих:</w:t>
      </w:r>
    </w:p>
    <w:p w:rsidR="004F1992" w:rsidRDefault="004F1992" w:rsidP="004F1992">
      <w:pPr>
        <w:suppressAutoHyphens/>
        <w:ind w:firstLine="720"/>
        <w:rPr>
          <w:sz w:val="28"/>
          <w:szCs w:val="28"/>
        </w:rPr>
      </w:pPr>
      <w:r>
        <w:rPr>
          <w:sz w:val="28"/>
          <w:szCs w:val="28"/>
        </w:rPr>
        <w:t>а) реестр свободных инвестиционных площадок, помещений с описанием местоположения, технических характеристик;</w:t>
      </w:r>
    </w:p>
    <w:p w:rsidR="00DF5A79" w:rsidRDefault="004F1992" w:rsidP="00D562B4">
      <w:pPr>
        <w:suppressAutoHyphens/>
        <w:ind w:firstLine="720"/>
        <w:rPr>
          <w:sz w:val="28"/>
          <w:szCs w:val="28"/>
        </w:rPr>
      </w:pPr>
      <w:r>
        <w:rPr>
          <w:sz w:val="28"/>
          <w:szCs w:val="28"/>
        </w:rPr>
        <w:t>б) реестр неиспользуемых водных объектов</w:t>
      </w:r>
      <w:r w:rsidR="00D562B4">
        <w:rPr>
          <w:sz w:val="28"/>
          <w:szCs w:val="28"/>
        </w:rPr>
        <w:t>.</w:t>
      </w:r>
    </w:p>
    <w:p w:rsidR="00DF5A79" w:rsidRDefault="00D562B4" w:rsidP="00DF5A79">
      <w:pPr>
        <w:suppressAutoHyphens/>
        <w:rPr>
          <w:sz w:val="28"/>
          <w:szCs w:val="28"/>
        </w:rPr>
      </w:pPr>
      <w:r>
        <w:rPr>
          <w:sz w:val="28"/>
          <w:szCs w:val="28"/>
        </w:rPr>
        <w:t>Для развития ЛПХ и КФХ</w:t>
      </w:r>
      <w:r w:rsidR="00DF5A79">
        <w:rPr>
          <w:sz w:val="28"/>
          <w:szCs w:val="28"/>
        </w:rPr>
        <w:t xml:space="preserve"> планируется:</w:t>
      </w:r>
    </w:p>
    <w:p w:rsidR="00DF5A79" w:rsidRDefault="00D562B4" w:rsidP="00DF5A79">
      <w:pPr>
        <w:suppressAutoHyphens/>
        <w:rPr>
          <w:sz w:val="28"/>
          <w:szCs w:val="28"/>
        </w:rPr>
      </w:pPr>
      <w:r>
        <w:rPr>
          <w:sz w:val="28"/>
          <w:szCs w:val="28"/>
        </w:rPr>
        <w:t>-проведение информационной кампании среди сельского населения с целью отбора лиц, желающих расширить землепользование;</w:t>
      </w:r>
    </w:p>
    <w:p w:rsidR="00DF5A79" w:rsidRDefault="00D562B4" w:rsidP="00DF5A79">
      <w:pPr>
        <w:suppressAutoHyphens/>
        <w:rPr>
          <w:sz w:val="28"/>
          <w:szCs w:val="28"/>
        </w:rPr>
      </w:pPr>
      <w:r>
        <w:rPr>
          <w:sz w:val="28"/>
          <w:szCs w:val="28"/>
        </w:rPr>
        <w:t>-проведение работы с фермерами и другими потенциальными землепользователями (в том числе вне сельского поселения) с целью передачи им невостребованных земель;</w:t>
      </w:r>
    </w:p>
    <w:p w:rsidR="00DF5A79" w:rsidRDefault="00D562B4" w:rsidP="00DF5A79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привлечение </w:t>
      </w:r>
      <w:r>
        <w:rPr>
          <w:bCs/>
          <w:iCs/>
          <w:sz w:val="28"/>
          <w:szCs w:val="28"/>
        </w:rPr>
        <w:t xml:space="preserve">крестьянских (фермерских) хозяйств и личных подсобных хозяйств к участию в реализации мероприятий областных целевых программ поддержки </w:t>
      </w:r>
      <w:proofErr w:type="spellStart"/>
      <w:r>
        <w:rPr>
          <w:bCs/>
          <w:iCs/>
          <w:sz w:val="28"/>
          <w:szCs w:val="28"/>
        </w:rPr>
        <w:t>сельхозтоваропроизводителей</w:t>
      </w:r>
      <w:proofErr w:type="spellEnd"/>
      <w:r>
        <w:rPr>
          <w:bCs/>
          <w:iCs/>
          <w:sz w:val="28"/>
          <w:szCs w:val="28"/>
        </w:rPr>
        <w:t>;</w:t>
      </w:r>
    </w:p>
    <w:p w:rsidR="00671BD8" w:rsidRDefault="00D562B4" w:rsidP="00DF5A79">
      <w:pPr>
        <w:suppressAutoHyphens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-развитие животноводства, в </w:t>
      </w:r>
      <w:proofErr w:type="spellStart"/>
      <w:r>
        <w:rPr>
          <w:bCs/>
          <w:iCs/>
          <w:sz w:val="28"/>
          <w:szCs w:val="28"/>
        </w:rPr>
        <w:t>т.ч</w:t>
      </w:r>
      <w:proofErr w:type="spellEnd"/>
      <w:r>
        <w:rPr>
          <w:bCs/>
          <w:iCs/>
          <w:sz w:val="28"/>
          <w:szCs w:val="28"/>
        </w:rPr>
        <w:t>. свиноводства, овцеводс</w:t>
      </w:r>
      <w:r w:rsidR="00671BD8">
        <w:rPr>
          <w:bCs/>
          <w:iCs/>
          <w:sz w:val="28"/>
          <w:szCs w:val="28"/>
        </w:rPr>
        <w:t>тва;</w:t>
      </w:r>
    </w:p>
    <w:p w:rsidR="00D562B4" w:rsidRPr="00DF5A79" w:rsidRDefault="00043F36" w:rsidP="00DF5A79">
      <w:pPr>
        <w:suppressAutoHyphens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671BD8">
        <w:rPr>
          <w:bCs/>
          <w:iCs/>
          <w:sz w:val="28"/>
          <w:szCs w:val="28"/>
        </w:rPr>
        <w:t xml:space="preserve">- </w:t>
      </w:r>
      <w:r w:rsidR="00DF5A79">
        <w:rPr>
          <w:bCs/>
          <w:iCs/>
          <w:sz w:val="28"/>
          <w:szCs w:val="28"/>
        </w:rPr>
        <w:t xml:space="preserve">овощеводства. </w:t>
      </w:r>
    </w:p>
    <w:p w:rsidR="00DF5A79" w:rsidRDefault="00DF5A79" w:rsidP="00D562B4">
      <w:pPr>
        <w:suppressAutoHyphens/>
        <w:ind w:firstLine="720"/>
        <w:rPr>
          <w:bCs/>
          <w:iCs/>
          <w:sz w:val="28"/>
          <w:szCs w:val="28"/>
        </w:rPr>
      </w:pPr>
    </w:p>
    <w:p w:rsidR="00D562B4" w:rsidRDefault="00D562B4" w:rsidP="004F1992">
      <w:pPr>
        <w:suppressAutoHyphens/>
        <w:ind w:firstLine="720"/>
        <w:rPr>
          <w:sz w:val="28"/>
          <w:szCs w:val="28"/>
        </w:rPr>
      </w:pPr>
    </w:p>
    <w:p w:rsidR="004F1992" w:rsidRPr="004F1992" w:rsidRDefault="004F1992" w:rsidP="004F1992">
      <w:pPr>
        <w:jc w:val="both"/>
        <w:rPr>
          <w:sz w:val="28"/>
          <w:szCs w:val="28"/>
        </w:rPr>
      </w:pPr>
    </w:p>
    <w:p w:rsidR="00DF5A79" w:rsidRPr="00D0590F" w:rsidRDefault="00DF5A79" w:rsidP="00DF5A79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В условиях роста потребительского спроса населения сельского поселения, вопрос задействования ресурса малого бизнеса приобретает особую значимость. </w:t>
      </w:r>
    </w:p>
    <w:p w:rsidR="00DF5A79" w:rsidRPr="00D0590F" w:rsidRDefault="00DF5A79" w:rsidP="00DF5A79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Во-первых, развитие малого бизнеса создаст условия для организации новых рабочих мест. </w:t>
      </w:r>
    </w:p>
    <w:p w:rsidR="00DF5A79" w:rsidRPr="00D0590F" w:rsidRDefault="00DF5A79" w:rsidP="00DF5A79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Во-вторых, является важным фактором ускорения экономического роста и улучшения социального климата в обществе. </w:t>
      </w:r>
    </w:p>
    <w:p w:rsidR="00DF5A79" w:rsidRPr="00D0590F" w:rsidRDefault="00DF5A79" w:rsidP="00DF5A79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В-третьих, расширяется конкурентная среда и, соответственно, возможность обеспечения жителей сельского поселения товарами и услугами приемлемого качества и цены. </w:t>
      </w:r>
    </w:p>
    <w:p w:rsidR="00DF5A79" w:rsidRPr="00D0590F" w:rsidRDefault="00DF5A79" w:rsidP="00DF5A79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Основной задачей малого предпринимательства станет удовлетворение платежеспособного спроса населения. При этом будет </w:t>
      </w:r>
      <w:r>
        <w:rPr>
          <w:sz w:val="28"/>
          <w:szCs w:val="28"/>
        </w:rPr>
        <w:t xml:space="preserve">проводиться работа по ориентации </w:t>
      </w:r>
      <w:r w:rsidRPr="00D0590F">
        <w:rPr>
          <w:sz w:val="28"/>
          <w:szCs w:val="28"/>
        </w:rPr>
        <w:t xml:space="preserve">субъектов малого предпринимательства </w:t>
      </w:r>
      <w:r>
        <w:rPr>
          <w:sz w:val="28"/>
          <w:szCs w:val="28"/>
        </w:rPr>
        <w:t>в</w:t>
      </w:r>
      <w:r w:rsidRPr="00D0590F">
        <w:rPr>
          <w:sz w:val="28"/>
          <w:szCs w:val="28"/>
        </w:rPr>
        <w:t xml:space="preserve"> сфер</w:t>
      </w:r>
      <w:r>
        <w:rPr>
          <w:sz w:val="28"/>
          <w:szCs w:val="28"/>
        </w:rPr>
        <w:t>у</w:t>
      </w:r>
      <w:r w:rsidRPr="00D0590F">
        <w:rPr>
          <w:sz w:val="28"/>
          <w:szCs w:val="28"/>
        </w:rPr>
        <w:t xml:space="preserve"> бытовых услуг, организации молодежного досуга.</w:t>
      </w:r>
    </w:p>
    <w:p w:rsidR="005A0A02" w:rsidRPr="00D0590F" w:rsidRDefault="005A0A02" w:rsidP="00C332AB">
      <w:pPr>
        <w:rPr>
          <w:sz w:val="28"/>
          <w:szCs w:val="28"/>
        </w:rPr>
      </w:pPr>
      <w:r w:rsidRPr="00D0590F">
        <w:rPr>
          <w:sz w:val="28"/>
          <w:szCs w:val="28"/>
        </w:rPr>
        <w:t>Основны</w:t>
      </w:r>
      <w:r w:rsidR="00C332AB">
        <w:rPr>
          <w:sz w:val="28"/>
          <w:szCs w:val="28"/>
        </w:rPr>
        <w:t>ми</w:t>
      </w:r>
      <w:r w:rsidRPr="00D0590F">
        <w:rPr>
          <w:sz w:val="28"/>
          <w:szCs w:val="28"/>
        </w:rPr>
        <w:t xml:space="preserve"> направления</w:t>
      </w:r>
      <w:r w:rsidR="00C332AB">
        <w:rPr>
          <w:sz w:val="28"/>
          <w:szCs w:val="28"/>
        </w:rPr>
        <w:t>ми</w:t>
      </w:r>
      <w:r w:rsidRPr="00D0590F">
        <w:rPr>
          <w:sz w:val="28"/>
          <w:szCs w:val="28"/>
        </w:rPr>
        <w:t xml:space="preserve"> развития экономики сельского поселения</w:t>
      </w:r>
      <w:r w:rsidR="00C332AB">
        <w:rPr>
          <w:sz w:val="28"/>
          <w:szCs w:val="28"/>
        </w:rPr>
        <w:t xml:space="preserve"> станут:</w:t>
      </w:r>
    </w:p>
    <w:p w:rsidR="005A0A02" w:rsidRPr="00D0590F" w:rsidRDefault="005A0A02" w:rsidP="00D0590F">
      <w:pPr>
        <w:jc w:val="center"/>
        <w:rPr>
          <w:sz w:val="28"/>
          <w:szCs w:val="28"/>
        </w:rPr>
      </w:pPr>
    </w:p>
    <w:p w:rsidR="005A0A02" w:rsidRPr="00D0590F" w:rsidRDefault="005A0A02" w:rsidP="00D0590F">
      <w:pPr>
        <w:jc w:val="center"/>
        <w:rPr>
          <w:sz w:val="28"/>
          <w:szCs w:val="28"/>
        </w:rPr>
      </w:pPr>
      <w:r w:rsidRPr="00D0590F">
        <w:rPr>
          <w:sz w:val="28"/>
          <w:szCs w:val="28"/>
        </w:rPr>
        <w:t>Сельское хозяйство</w:t>
      </w:r>
    </w:p>
    <w:p w:rsidR="005A0A02" w:rsidRPr="00D0590F" w:rsidRDefault="005A0A02" w:rsidP="001B56CA">
      <w:pPr>
        <w:rPr>
          <w:sz w:val="28"/>
          <w:szCs w:val="28"/>
        </w:rPr>
      </w:pPr>
      <w:r w:rsidRPr="00D0590F">
        <w:rPr>
          <w:sz w:val="28"/>
          <w:szCs w:val="28"/>
        </w:rPr>
        <w:t>- выра</w:t>
      </w:r>
      <w:r w:rsidR="001B56CA">
        <w:rPr>
          <w:sz w:val="28"/>
          <w:szCs w:val="28"/>
        </w:rPr>
        <w:t>щивание овощей в открытом и закрытом грунте</w:t>
      </w: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  <w:r w:rsidRPr="00D0590F">
        <w:rPr>
          <w:sz w:val="28"/>
          <w:szCs w:val="28"/>
        </w:rPr>
        <w:t>- развитие молочного животноводства</w:t>
      </w: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  <w:r w:rsidRPr="00D0590F">
        <w:rPr>
          <w:sz w:val="28"/>
          <w:szCs w:val="28"/>
        </w:rPr>
        <w:t>- развитие мясного животноводства</w:t>
      </w: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  <w:r w:rsidRPr="00D0590F">
        <w:rPr>
          <w:sz w:val="28"/>
          <w:szCs w:val="28"/>
        </w:rPr>
        <w:t>- разведение птицы</w:t>
      </w: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  <w:r w:rsidRPr="00D0590F">
        <w:rPr>
          <w:sz w:val="28"/>
          <w:szCs w:val="28"/>
        </w:rPr>
        <w:t>- производство меда</w:t>
      </w: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</w:p>
    <w:p w:rsidR="005A0A02" w:rsidRPr="00D0590F" w:rsidRDefault="005A0A02" w:rsidP="00D0590F">
      <w:pPr>
        <w:tabs>
          <w:tab w:val="left" w:pos="420"/>
          <w:tab w:val="center" w:pos="4677"/>
        </w:tabs>
        <w:jc w:val="center"/>
        <w:rPr>
          <w:sz w:val="28"/>
          <w:szCs w:val="28"/>
        </w:rPr>
      </w:pPr>
      <w:r w:rsidRPr="00D0590F">
        <w:rPr>
          <w:sz w:val="28"/>
          <w:szCs w:val="28"/>
        </w:rPr>
        <w:t xml:space="preserve">Промышленность </w:t>
      </w:r>
    </w:p>
    <w:p w:rsidR="005A0A02" w:rsidRPr="00D0590F" w:rsidRDefault="001B56CA" w:rsidP="00D0590F">
      <w:pPr>
        <w:tabs>
          <w:tab w:val="left" w:pos="4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- открытие пилорамы </w:t>
      </w: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</w:p>
    <w:p w:rsidR="005A0A02" w:rsidRPr="00D0590F" w:rsidRDefault="005A0A02" w:rsidP="00D0590F">
      <w:pPr>
        <w:tabs>
          <w:tab w:val="left" w:pos="420"/>
          <w:tab w:val="center" w:pos="4677"/>
        </w:tabs>
        <w:jc w:val="center"/>
        <w:rPr>
          <w:sz w:val="28"/>
          <w:szCs w:val="28"/>
        </w:rPr>
      </w:pPr>
      <w:r w:rsidRPr="00D0590F">
        <w:rPr>
          <w:sz w:val="28"/>
          <w:szCs w:val="28"/>
        </w:rPr>
        <w:t>Потребительский рынок</w:t>
      </w:r>
    </w:p>
    <w:p w:rsidR="005A0A02" w:rsidRPr="00D0590F" w:rsidRDefault="005A0A02" w:rsidP="00D0590F">
      <w:pPr>
        <w:tabs>
          <w:tab w:val="left" w:pos="420"/>
          <w:tab w:val="center" w:pos="4677"/>
        </w:tabs>
        <w:jc w:val="center"/>
        <w:rPr>
          <w:sz w:val="28"/>
          <w:szCs w:val="28"/>
        </w:rPr>
      </w:pP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  <w:r w:rsidRPr="00D0590F">
        <w:rPr>
          <w:sz w:val="28"/>
          <w:szCs w:val="28"/>
        </w:rPr>
        <w:t xml:space="preserve"> </w:t>
      </w: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  <w:r w:rsidRPr="00D0590F">
        <w:rPr>
          <w:sz w:val="28"/>
          <w:szCs w:val="28"/>
        </w:rPr>
        <w:t>- организация автосервиса</w:t>
      </w: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  <w:r w:rsidRPr="00D0590F">
        <w:rPr>
          <w:sz w:val="28"/>
          <w:szCs w:val="28"/>
        </w:rPr>
        <w:t xml:space="preserve">- создание </w:t>
      </w:r>
      <w:r w:rsidR="00E20590">
        <w:rPr>
          <w:sz w:val="28"/>
          <w:szCs w:val="28"/>
        </w:rPr>
        <w:t xml:space="preserve"> </w:t>
      </w:r>
      <w:r w:rsidR="001B56CA">
        <w:rPr>
          <w:sz w:val="28"/>
          <w:szCs w:val="28"/>
        </w:rPr>
        <w:t>снабженческо- сбытового кооператива</w:t>
      </w:r>
    </w:p>
    <w:p w:rsidR="005A0A02" w:rsidRPr="00D0590F" w:rsidRDefault="005A0A02" w:rsidP="00D0590F">
      <w:pPr>
        <w:tabs>
          <w:tab w:val="left" w:pos="420"/>
          <w:tab w:val="center" w:pos="4677"/>
        </w:tabs>
        <w:rPr>
          <w:sz w:val="28"/>
          <w:szCs w:val="28"/>
        </w:rPr>
      </w:pPr>
    </w:p>
    <w:p w:rsidR="00C332AB" w:rsidRDefault="00C332AB" w:rsidP="00D0590F">
      <w:pPr>
        <w:tabs>
          <w:tab w:val="left" w:pos="420"/>
          <w:tab w:val="center" w:pos="4677"/>
        </w:tabs>
        <w:jc w:val="center"/>
        <w:rPr>
          <w:sz w:val="28"/>
          <w:szCs w:val="28"/>
        </w:rPr>
      </w:pPr>
    </w:p>
    <w:p w:rsidR="006F09CC" w:rsidRDefault="00C332AB" w:rsidP="00FA2C26">
      <w:pPr>
        <w:jc w:val="center"/>
        <w:rPr>
          <w:b/>
          <w:sz w:val="28"/>
          <w:szCs w:val="28"/>
        </w:rPr>
      </w:pPr>
      <w:r w:rsidRPr="006F09CC">
        <w:rPr>
          <w:b/>
          <w:sz w:val="28"/>
          <w:szCs w:val="28"/>
        </w:rPr>
        <w:t xml:space="preserve">Цель 2. </w:t>
      </w:r>
      <w:r w:rsidR="00FA2C26">
        <w:rPr>
          <w:b/>
          <w:sz w:val="28"/>
          <w:szCs w:val="28"/>
        </w:rPr>
        <w:t>Повышение качества жизни населения</w:t>
      </w:r>
    </w:p>
    <w:p w:rsidR="006F09CC" w:rsidRDefault="006F09CC" w:rsidP="006F09CC">
      <w:pPr>
        <w:jc w:val="both"/>
        <w:rPr>
          <w:sz w:val="28"/>
          <w:szCs w:val="28"/>
        </w:rPr>
      </w:pPr>
    </w:p>
    <w:p w:rsidR="00FA2C26" w:rsidRPr="00B801DB" w:rsidRDefault="00FA2C26" w:rsidP="00FA2C26">
      <w:pPr>
        <w:rPr>
          <w:snapToGrid w:val="0"/>
          <w:sz w:val="28"/>
          <w:szCs w:val="28"/>
        </w:rPr>
      </w:pPr>
      <w:r w:rsidRPr="00B801DB">
        <w:rPr>
          <w:snapToGrid w:val="0"/>
          <w:sz w:val="28"/>
          <w:szCs w:val="28"/>
        </w:rPr>
        <w:t>Главным компонентом национального богатства в современных условиях должен быть человеческий капитал, а условием его накопления - высокое качество жизни. Развитие человеческого капитала, его общее качество становятся важными факторами, определяющими успех социальных и экономических преобразований.</w:t>
      </w:r>
    </w:p>
    <w:p w:rsidR="00FA2C26" w:rsidRPr="00B801DB" w:rsidRDefault="00FA2C26" w:rsidP="00FA2C26">
      <w:pPr>
        <w:rPr>
          <w:snapToGrid w:val="0"/>
          <w:sz w:val="28"/>
          <w:szCs w:val="28"/>
        </w:rPr>
      </w:pPr>
      <w:r w:rsidRPr="00B801DB">
        <w:rPr>
          <w:snapToGrid w:val="0"/>
          <w:sz w:val="28"/>
          <w:szCs w:val="28"/>
        </w:rPr>
        <w:lastRenderedPageBreak/>
        <w:t>Поднятие уровня жизни населения одна из главнейших задач, стоящих на сегодняшний день перед администрацией поселения</w:t>
      </w:r>
    </w:p>
    <w:p w:rsidR="00C332AB" w:rsidRDefault="006F09CC" w:rsidP="00FA2C2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необходимо решение следующих задач:</w:t>
      </w:r>
    </w:p>
    <w:p w:rsidR="006F09CC" w:rsidRDefault="006F09CC" w:rsidP="00C332AB">
      <w:pPr>
        <w:rPr>
          <w:sz w:val="28"/>
          <w:szCs w:val="28"/>
        </w:rPr>
      </w:pPr>
      <w:r w:rsidRPr="006F09CC">
        <w:rPr>
          <w:sz w:val="28"/>
          <w:szCs w:val="28"/>
        </w:rPr>
        <w:t>- обеспечение населения услугами розничной т</w:t>
      </w:r>
      <w:r>
        <w:rPr>
          <w:sz w:val="28"/>
          <w:szCs w:val="28"/>
        </w:rPr>
        <w:t>орговли и бытового обслуживания;</w:t>
      </w:r>
    </w:p>
    <w:p w:rsidR="006F09CC" w:rsidRDefault="006F09CC" w:rsidP="00C332AB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обеспечения здоровья населения и улучшения демографической ситуации;</w:t>
      </w:r>
    </w:p>
    <w:p w:rsidR="006F09CC" w:rsidRDefault="006F09CC" w:rsidP="00C332AB">
      <w:pPr>
        <w:rPr>
          <w:sz w:val="28"/>
          <w:szCs w:val="28"/>
        </w:rPr>
      </w:pPr>
      <w:r>
        <w:rPr>
          <w:sz w:val="28"/>
          <w:szCs w:val="28"/>
        </w:rPr>
        <w:t>- развитие образования, культуры, физической культуры и спорта;</w:t>
      </w:r>
    </w:p>
    <w:p w:rsidR="006F09CC" w:rsidRPr="006F09CC" w:rsidRDefault="00801633" w:rsidP="00C332AB">
      <w:pPr>
        <w:rPr>
          <w:sz w:val="28"/>
          <w:szCs w:val="28"/>
        </w:rPr>
      </w:pPr>
      <w:r>
        <w:rPr>
          <w:sz w:val="28"/>
          <w:szCs w:val="28"/>
        </w:rPr>
        <w:t>- обеспечение правопорядка, предотвращение и ликвидация последствий чрезвычайных ситуаций, обеспечение мер пожарной безопасности.</w:t>
      </w:r>
    </w:p>
    <w:p w:rsidR="00C332AB" w:rsidRPr="00D0590F" w:rsidRDefault="00C332AB" w:rsidP="00C332AB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Учитывая сложность и многогранность проблемы, достижение качественных результатов – процесс достаточно длительный. </w:t>
      </w:r>
    </w:p>
    <w:p w:rsidR="00C332AB" w:rsidRPr="00D0590F" w:rsidRDefault="00C332AB" w:rsidP="00C332AB">
      <w:pPr>
        <w:rPr>
          <w:sz w:val="28"/>
          <w:szCs w:val="28"/>
        </w:rPr>
      </w:pPr>
      <w:r w:rsidRPr="00D0590F">
        <w:rPr>
          <w:sz w:val="28"/>
          <w:szCs w:val="28"/>
        </w:rPr>
        <w:t xml:space="preserve">Улучшение качества жизни населения будет выражаться в повышении уровня доступности и обеспеченности услугами социальной сферы обслуживания, культурно-просветительских, спортивно-оздоровительных, жилищно-коммунальных услуг, наличие собственной благоустроенной жилплощади. </w:t>
      </w:r>
    </w:p>
    <w:p w:rsidR="00C332AB" w:rsidRPr="00D0590F" w:rsidRDefault="00C332AB" w:rsidP="00C332AB">
      <w:pPr>
        <w:rPr>
          <w:sz w:val="28"/>
          <w:szCs w:val="28"/>
        </w:rPr>
      </w:pPr>
      <w:r w:rsidRPr="00D0590F">
        <w:rPr>
          <w:sz w:val="28"/>
          <w:szCs w:val="28"/>
        </w:rPr>
        <w:t>Важнейшую роль будет играть повышение качества инженерной инфраструктуры (водоснабжение, газоснабжение, отопление и т.д.), расширение возможности мест приложения труда в различных отраслях экономики сельского поселения.</w:t>
      </w:r>
    </w:p>
    <w:p w:rsidR="00C332AB" w:rsidRDefault="00C332AB" w:rsidP="00C332AB">
      <w:pPr>
        <w:rPr>
          <w:sz w:val="28"/>
          <w:szCs w:val="28"/>
        </w:rPr>
      </w:pPr>
      <w:r w:rsidRPr="00D0590F">
        <w:rPr>
          <w:sz w:val="28"/>
          <w:szCs w:val="28"/>
        </w:rPr>
        <w:t>Проведение культурно  - просветительской работы будет направлено на организацию и обеспечение досугом населения разных возрастных групп. Будет продолжена традиция проведения дней села, различного рода конкурсов.</w:t>
      </w:r>
    </w:p>
    <w:p w:rsidR="00C332AB" w:rsidRDefault="00C270C6" w:rsidP="00C270C6">
      <w:pPr>
        <w:tabs>
          <w:tab w:val="left" w:pos="42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Планируетс</w:t>
      </w:r>
      <w:r>
        <w:rPr>
          <w:sz w:val="28"/>
          <w:szCs w:val="28"/>
        </w:rPr>
        <w:t xml:space="preserve">я в социальной сфере ремонт здания МБУК «Досуговый центр» , замена водопроводных сетей протяженностью </w:t>
      </w:r>
      <w:smartTag w:uri="urn:schemas-microsoft-com:office:smarttags" w:element="metricconverter">
        <w:smartTagPr>
          <w:attr w:name="ProductID" w:val="4 км"/>
        </w:smartTagPr>
        <w:r>
          <w:rPr>
            <w:sz w:val="28"/>
            <w:szCs w:val="28"/>
          </w:rPr>
          <w:t>4 км</w:t>
        </w:r>
      </w:smartTag>
      <w:r>
        <w:rPr>
          <w:sz w:val="28"/>
          <w:szCs w:val="28"/>
        </w:rPr>
        <w:t>, установка одной детской площадки.</w:t>
      </w:r>
    </w:p>
    <w:p w:rsidR="00FF4656" w:rsidRDefault="00FF4656" w:rsidP="000D0075">
      <w:pPr>
        <w:tabs>
          <w:tab w:val="left" w:pos="420"/>
          <w:tab w:val="center" w:pos="4677"/>
        </w:tabs>
        <w:jc w:val="both"/>
        <w:rPr>
          <w:sz w:val="28"/>
          <w:szCs w:val="28"/>
        </w:rPr>
      </w:pPr>
    </w:p>
    <w:p w:rsidR="00FF4656" w:rsidRDefault="00FF4656" w:rsidP="00FF4656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 xml:space="preserve">Неотъемлемой частью в решении стратегических задач поселения </w:t>
      </w:r>
      <w:r w:rsidR="00FA2C26">
        <w:rPr>
          <w:snapToGrid w:val="0"/>
          <w:sz w:val="28"/>
          <w:szCs w:val="28"/>
        </w:rPr>
        <w:t xml:space="preserve">и повышения качества жизни </w:t>
      </w:r>
      <w:r w:rsidRPr="00D0590F">
        <w:rPr>
          <w:snapToGrid w:val="0"/>
          <w:sz w:val="28"/>
          <w:szCs w:val="28"/>
        </w:rPr>
        <w:t xml:space="preserve">является формирование экологически ориентированной экономики, характеризующейся минимальным негативным воздействием на окружающую среду, малой ресурсоемкостью и высокой </w:t>
      </w:r>
      <w:proofErr w:type="spellStart"/>
      <w:r w:rsidRPr="00D0590F">
        <w:rPr>
          <w:snapToGrid w:val="0"/>
          <w:sz w:val="28"/>
          <w:szCs w:val="28"/>
        </w:rPr>
        <w:t>энергоэффективностью</w:t>
      </w:r>
      <w:proofErr w:type="spellEnd"/>
      <w:r w:rsidRPr="00D0590F">
        <w:rPr>
          <w:snapToGrid w:val="0"/>
          <w:sz w:val="28"/>
          <w:szCs w:val="28"/>
        </w:rPr>
        <w:t xml:space="preserve">. Создание благоприятной экологической обстановки, сохранение природного потенциала поселения для будущих поколений должно обеспечиваться через формирование системы природоохранного регулирования.  </w:t>
      </w:r>
    </w:p>
    <w:p w:rsidR="006F09CC" w:rsidRDefault="006F09CC" w:rsidP="00D0590F">
      <w:pPr>
        <w:tabs>
          <w:tab w:val="left" w:pos="420"/>
          <w:tab w:val="center" w:pos="4677"/>
        </w:tabs>
        <w:jc w:val="center"/>
        <w:rPr>
          <w:sz w:val="28"/>
          <w:szCs w:val="28"/>
        </w:rPr>
      </w:pPr>
    </w:p>
    <w:p w:rsidR="000D0075" w:rsidRPr="00FF4656" w:rsidRDefault="000D0075" w:rsidP="000D0075">
      <w:pPr>
        <w:rPr>
          <w:snapToGrid w:val="0"/>
          <w:sz w:val="28"/>
          <w:szCs w:val="28"/>
          <w:highlight w:val="green"/>
        </w:rPr>
      </w:pPr>
    </w:p>
    <w:p w:rsidR="000D0075" w:rsidRPr="00D0590F" w:rsidRDefault="000D0075" w:rsidP="000D0075">
      <w:pPr>
        <w:rPr>
          <w:snapToGrid w:val="0"/>
          <w:sz w:val="28"/>
          <w:szCs w:val="28"/>
        </w:rPr>
      </w:pPr>
    </w:p>
    <w:p w:rsidR="00C332AB" w:rsidRDefault="00C332AB" w:rsidP="00D0590F">
      <w:pPr>
        <w:tabs>
          <w:tab w:val="left" w:pos="420"/>
          <w:tab w:val="center" w:pos="4677"/>
        </w:tabs>
        <w:jc w:val="center"/>
        <w:rPr>
          <w:sz w:val="28"/>
          <w:szCs w:val="28"/>
        </w:rPr>
      </w:pPr>
    </w:p>
    <w:p w:rsidR="005A0A02" w:rsidRPr="00D0590F" w:rsidRDefault="005A0A02" w:rsidP="00D0590F">
      <w:pPr>
        <w:tabs>
          <w:tab w:val="left" w:pos="420"/>
          <w:tab w:val="center" w:pos="4677"/>
        </w:tabs>
        <w:jc w:val="center"/>
        <w:rPr>
          <w:sz w:val="28"/>
          <w:szCs w:val="28"/>
        </w:rPr>
      </w:pPr>
      <w:r w:rsidRPr="00D0590F">
        <w:rPr>
          <w:sz w:val="28"/>
          <w:szCs w:val="28"/>
        </w:rPr>
        <w:t>Перечень инвестиционных проектов.</w:t>
      </w:r>
    </w:p>
    <w:p w:rsidR="005A0A02" w:rsidRPr="00D0590F" w:rsidRDefault="005A0A02" w:rsidP="00D0590F">
      <w:pPr>
        <w:tabs>
          <w:tab w:val="left" w:pos="420"/>
          <w:tab w:val="center" w:pos="467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1"/>
        <w:gridCol w:w="4191"/>
        <w:gridCol w:w="60"/>
        <w:gridCol w:w="1619"/>
        <w:gridCol w:w="1579"/>
        <w:gridCol w:w="65"/>
        <w:gridCol w:w="2028"/>
      </w:tblGrid>
      <w:tr w:rsidR="005A0A02" w:rsidRPr="002F40E6" w:rsidTr="002F40E6">
        <w:tc>
          <w:tcPr>
            <w:tcW w:w="595" w:type="dxa"/>
            <w:gridSpan w:val="2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№</w:t>
            </w:r>
          </w:p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п/п</w:t>
            </w:r>
          </w:p>
        </w:tc>
        <w:tc>
          <w:tcPr>
            <w:tcW w:w="4251" w:type="dxa"/>
            <w:gridSpan w:val="2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Наименование инвестиционных проектов, инвесторов</w:t>
            </w:r>
          </w:p>
        </w:tc>
        <w:tc>
          <w:tcPr>
            <w:tcW w:w="1619" w:type="dxa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Объём инвестиций </w:t>
            </w:r>
            <w:proofErr w:type="spellStart"/>
            <w:r w:rsidRPr="002F40E6">
              <w:rPr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1579" w:type="dxa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93" w:type="dxa"/>
            <w:gridSpan w:val="2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Эффективность (создание рабочих мест) чел.</w:t>
            </w:r>
          </w:p>
        </w:tc>
      </w:tr>
      <w:tr w:rsidR="005A0A02" w:rsidRPr="002F40E6" w:rsidTr="002F40E6">
        <w:tc>
          <w:tcPr>
            <w:tcW w:w="595" w:type="dxa"/>
            <w:gridSpan w:val="2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gridSpan w:val="2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Создание снабженческого- сбытового кооператива</w:t>
            </w:r>
          </w:p>
        </w:tc>
        <w:tc>
          <w:tcPr>
            <w:tcW w:w="1619" w:type="dxa"/>
          </w:tcPr>
          <w:p w:rsidR="005A0A02" w:rsidRPr="002F40E6" w:rsidRDefault="00344830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2,5</w:t>
            </w:r>
          </w:p>
        </w:tc>
        <w:tc>
          <w:tcPr>
            <w:tcW w:w="1579" w:type="dxa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2018</w:t>
            </w:r>
          </w:p>
        </w:tc>
        <w:tc>
          <w:tcPr>
            <w:tcW w:w="2093" w:type="dxa"/>
            <w:gridSpan w:val="2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Создание 2</w:t>
            </w:r>
            <w:r w:rsidR="00C45BF4" w:rsidRPr="002F40E6">
              <w:rPr>
                <w:sz w:val="28"/>
                <w:szCs w:val="28"/>
              </w:rPr>
              <w:t xml:space="preserve"> новых рабочих мест</w:t>
            </w:r>
          </w:p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</w:t>
            </w:r>
          </w:p>
        </w:tc>
      </w:tr>
      <w:tr w:rsidR="005A0A02" w:rsidRPr="002F40E6" w:rsidTr="002F40E6">
        <w:tc>
          <w:tcPr>
            <w:tcW w:w="595" w:type="dxa"/>
            <w:gridSpan w:val="2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gridSpan w:val="2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Открытие станции ТО </w:t>
            </w:r>
            <w:r w:rsidRPr="002F40E6">
              <w:rPr>
                <w:sz w:val="28"/>
                <w:szCs w:val="28"/>
              </w:rPr>
              <w:lastRenderedPageBreak/>
              <w:t>автомобилей</w:t>
            </w:r>
          </w:p>
        </w:tc>
        <w:tc>
          <w:tcPr>
            <w:tcW w:w="1619" w:type="dxa"/>
          </w:tcPr>
          <w:p w:rsidR="005A0A02" w:rsidRPr="002F40E6" w:rsidRDefault="00344830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lastRenderedPageBreak/>
              <w:t>2,5</w:t>
            </w:r>
          </w:p>
        </w:tc>
        <w:tc>
          <w:tcPr>
            <w:tcW w:w="1579" w:type="dxa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2017</w:t>
            </w:r>
          </w:p>
        </w:tc>
        <w:tc>
          <w:tcPr>
            <w:tcW w:w="2093" w:type="dxa"/>
            <w:gridSpan w:val="2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Создание 2</w:t>
            </w:r>
            <w:r w:rsidR="005A0A02" w:rsidRPr="002F40E6">
              <w:rPr>
                <w:sz w:val="28"/>
                <w:szCs w:val="28"/>
              </w:rPr>
              <w:t xml:space="preserve"> </w:t>
            </w:r>
            <w:r w:rsidR="005A0A02" w:rsidRPr="002F40E6">
              <w:rPr>
                <w:sz w:val="28"/>
                <w:szCs w:val="28"/>
              </w:rPr>
              <w:lastRenderedPageBreak/>
              <w:t>новых рабочих мест</w:t>
            </w:r>
          </w:p>
        </w:tc>
      </w:tr>
      <w:tr w:rsidR="005A0A02" w:rsidRPr="002F40E6" w:rsidTr="002F40E6">
        <w:tc>
          <w:tcPr>
            <w:tcW w:w="595" w:type="dxa"/>
            <w:gridSpan w:val="2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  <w:gridSpan w:val="2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Развитие тепличного хозяйства по выращиванию овощей</w:t>
            </w:r>
          </w:p>
        </w:tc>
        <w:tc>
          <w:tcPr>
            <w:tcW w:w="1619" w:type="dxa"/>
          </w:tcPr>
          <w:p w:rsidR="005A0A02" w:rsidRPr="002F40E6" w:rsidRDefault="00344830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2,0</w:t>
            </w:r>
          </w:p>
        </w:tc>
        <w:tc>
          <w:tcPr>
            <w:tcW w:w="1579" w:type="dxa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2016</w:t>
            </w:r>
          </w:p>
        </w:tc>
        <w:tc>
          <w:tcPr>
            <w:tcW w:w="2093" w:type="dxa"/>
            <w:gridSpan w:val="2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Создание 2</w:t>
            </w:r>
            <w:r w:rsidR="005A0A02" w:rsidRPr="002F40E6">
              <w:rPr>
                <w:sz w:val="28"/>
                <w:szCs w:val="28"/>
              </w:rPr>
              <w:t xml:space="preserve"> новых рабочих мест</w:t>
            </w:r>
          </w:p>
        </w:tc>
      </w:tr>
      <w:tr w:rsidR="005A0A02" w:rsidRPr="002F40E6" w:rsidTr="002F40E6">
        <w:tc>
          <w:tcPr>
            <w:tcW w:w="595" w:type="dxa"/>
            <w:gridSpan w:val="2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gridSpan w:val="2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Производство меда</w:t>
            </w:r>
          </w:p>
        </w:tc>
        <w:tc>
          <w:tcPr>
            <w:tcW w:w="1619" w:type="dxa"/>
          </w:tcPr>
          <w:p w:rsidR="005A0A02" w:rsidRPr="002F40E6" w:rsidRDefault="00344830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1,0</w:t>
            </w:r>
          </w:p>
        </w:tc>
        <w:tc>
          <w:tcPr>
            <w:tcW w:w="1579" w:type="dxa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2012</w:t>
            </w:r>
          </w:p>
        </w:tc>
        <w:tc>
          <w:tcPr>
            <w:tcW w:w="2093" w:type="dxa"/>
            <w:gridSpan w:val="2"/>
          </w:tcPr>
          <w:p w:rsidR="005A0A02" w:rsidRPr="002F40E6" w:rsidRDefault="00C45BF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Создание 2 новых рабочих</w:t>
            </w:r>
            <w:r w:rsidR="005A0A02" w:rsidRPr="002F40E6">
              <w:rPr>
                <w:sz w:val="28"/>
                <w:szCs w:val="28"/>
              </w:rPr>
              <w:t xml:space="preserve"> мест</w:t>
            </w:r>
          </w:p>
        </w:tc>
      </w:tr>
      <w:tr w:rsidR="005A0A02" w:rsidRPr="002F40E6" w:rsidTr="002F40E6">
        <w:tc>
          <w:tcPr>
            <w:tcW w:w="595" w:type="dxa"/>
            <w:gridSpan w:val="2"/>
          </w:tcPr>
          <w:p w:rsidR="005A0A02" w:rsidRPr="002F40E6" w:rsidRDefault="005A0A0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gridSpan w:val="2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Разведение птицы</w:t>
            </w:r>
          </w:p>
        </w:tc>
        <w:tc>
          <w:tcPr>
            <w:tcW w:w="1619" w:type="dxa"/>
          </w:tcPr>
          <w:p w:rsidR="005A0A02" w:rsidRPr="002F40E6" w:rsidRDefault="00344830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1,8</w:t>
            </w:r>
          </w:p>
        </w:tc>
        <w:tc>
          <w:tcPr>
            <w:tcW w:w="1579" w:type="dxa"/>
          </w:tcPr>
          <w:p w:rsidR="005A0A02" w:rsidRPr="002F40E6" w:rsidRDefault="00483DDF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2014</w:t>
            </w:r>
          </w:p>
        </w:tc>
        <w:tc>
          <w:tcPr>
            <w:tcW w:w="2093" w:type="dxa"/>
            <w:gridSpan w:val="2"/>
          </w:tcPr>
          <w:p w:rsidR="005A0A02" w:rsidRPr="002F40E6" w:rsidRDefault="00C45BF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Создание 4</w:t>
            </w:r>
            <w:r w:rsidR="005A0A02" w:rsidRPr="002F40E6">
              <w:rPr>
                <w:sz w:val="28"/>
                <w:szCs w:val="28"/>
              </w:rPr>
              <w:t xml:space="preserve"> новых рабочих мест</w:t>
            </w:r>
          </w:p>
        </w:tc>
      </w:tr>
      <w:tr w:rsidR="00DD1AE2" w:rsidRPr="002F40E6" w:rsidTr="002F40E6">
        <w:tc>
          <w:tcPr>
            <w:tcW w:w="595" w:type="dxa"/>
            <w:gridSpan w:val="2"/>
          </w:tcPr>
          <w:p w:rsidR="00DD1AE2" w:rsidRPr="002F40E6" w:rsidRDefault="00483DDF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gridSpan w:val="2"/>
          </w:tcPr>
          <w:p w:rsidR="00DD1AE2" w:rsidRPr="002F40E6" w:rsidRDefault="00713E92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Открытие пилора</w:t>
            </w:r>
            <w:r w:rsidR="00483DDF" w:rsidRPr="002F40E6">
              <w:rPr>
                <w:sz w:val="28"/>
                <w:szCs w:val="28"/>
              </w:rPr>
              <w:t>мы</w:t>
            </w:r>
          </w:p>
        </w:tc>
        <w:tc>
          <w:tcPr>
            <w:tcW w:w="1619" w:type="dxa"/>
          </w:tcPr>
          <w:p w:rsidR="00DD1AE2" w:rsidRPr="002F40E6" w:rsidRDefault="00344830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1,5</w:t>
            </w:r>
          </w:p>
        </w:tc>
        <w:tc>
          <w:tcPr>
            <w:tcW w:w="1579" w:type="dxa"/>
          </w:tcPr>
          <w:p w:rsidR="00DD1AE2" w:rsidRPr="002F40E6" w:rsidRDefault="00483DDF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2013</w:t>
            </w:r>
          </w:p>
        </w:tc>
        <w:tc>
          <w:tcPr>
            <w:tcW w:w="2093" w:type="dxa"/>
            <w:gridSpan w:val="2"/>
          </w:tcPr>
          <w:p w:rsidR="00DD1AE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  <w:highlight w:val="yellow"/>
              </w:rPr>
            </w:pPr>
            <w:r w:rsidRPr="002F40E6">
              <w:rPr>
                <w:sz w:val="28"/>
                <w:szCs w:val="28"/>
              </w:rPr>
              <w:t>Создание 4 новых рабочих мест</w:t>
            </w:r>
          </w:p>
        </w:tc>
      </w:tr>
      <w:tr w:rsidR="00DD1AE2" w:rsidRPr="002F40E6" w:rsidTr="002F40E6">
        <w:tc>
          <w:tcPr>
            <w:tcW w:w="595" w:type="dxa"/>
            <w:gridSpan w:val="2"/>
          </w:tcPr>
          <w:p w:rsidR="00DD1AE2" w:rsidRPr="002F40E6" w:rsidRDefault="00483DDF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gridSpan w:val="2"/>
          </w:tcPr>
          <w:p w:rsidR="00DD1AE2" w:rsidRPr="002F40E6" w:rsidRDefault="00483DDF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Развитие </w:t>
            </w:r>
            <w:r w:rsidR="00EA5420" w:rsidRPr="002F40E6">
              <w:rPr>
                <w:sz w:val="28"/>
                <w:szCs w:val="28"/>
              </w:rPr>
              <w:t>мини-фермы по разведению овец</w:t>
            </w:r>
          </w:p>
        </w:tc>
        <w:tc>
          <w:tcPr>
            <w:tcW w:w="1619" w:type="dxa"/>
          </w:tcPr>
          <w:p w:rsidR="00DD1AE2" w:rsidRPr="002F40E6" w:rsidRDefault="00344830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2,0</w:t>
            </w:r>
          </w:p>
        </w:tc>
        <w:tc>
          <w:tcPr>
            <w:tcW w:w="1579" w:type="dxa"/>
          </w:tcPr>
          <w:p w:rsidR="00DD1AE2" w:rsidRPr="002F40E6" w:rsidRDefault="00483DDF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2015</w:t>
            </w:r>
          </w:p>
        </w:tc>
        <w:tc>
          <w:tcPr>
            <w:tcW w:w="2093" w:type="dxa"/>
            <w:gridSpan w:val="2"/>
          </w:tcPr>
          <w:p w:rsidR="00DD1AE2" w:rsidRPr="002F40E6" w:rsidRDefault="00C45BF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  <w:highlight w:val="yellow"/>
              </w:rPr>
            </w:pPr>
            <w:r w:rsidRPr="002F40E6">
              <w:rPr>
                <w:sz w:val="28"/>
                <w:szCs w:val="28"/>
              </w:rPr>
              <w:t>Создание 4</w:t>
            </w:r>
            <w:r w:rsidR="009E2159" w:rsidRPr="002F40E6">
              <w:rPr>
                <w:sz w:val="28"/>
                <w:szCs w:val="28"/>
              </w:rPr>
              <w:t xml:space="preserve"> новых рабочих мест</w:t>
            </w:r>
          </w:p>
        </w:tc>
      </w:tr>
      <w:tr w:rsidR="00713E92" w:rsidRPr="002F40E6" w:rsidTr="002F40E6">
        <w:tc>
          <w:tcPr>
            <w:tcW w:w="534" w:type="dxa"/>
          </w:tcPr>
          <w:p w:rsidR="00713E92" w:rsidRPr="002F40E6" w:rsidRDefault="00713E9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gridSpan w:val="2"/>
          </w:tcPr>
          <w:p w:rsidR="00713E92" w:rsidRPr="002F40E6" w:rsidRDefault="00EA542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Развитие молочной мини-фермы </w:t>
            </w:r>
            <w:r w:rsidR="00713E92" w:rsidRPr="002F4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gridSpan w:val="2"/>
          </w:tcPr>
          <w:p w:rsidR="00713E92" w:rsidRPr="002F40E6" w:rsidRDefault="00344830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3,0</w:t>
            </w:r>
          </w:p>
        </w:tc>
        <w:tc>
          <w:tcPr>
            <w:tcW w:w="1644" w:type="dxa"/>
            <w:gridSpan w:val="2"/>
          </w:tcPr>
          <w:p w:rsidR="00713E92" w:rsidRPr="002F40E6" w:rsidRDefault="00713E92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2019</w:t>
            </w:r>
          </w:p>
        </w:tc>
        <w:tc>
          <w:tcPr>
            <w:tcW w:w="2028" w:type="dxa"/>
          </w:tcPr>
          <w:p w:rsidR="00713E92" w:rsidRPr="002F40E6" w:rsidRDefault="00C45BF4" w:rsidP="002F40E6">
            <w:pPr>
              <w:tabs>
                <w:tab w:val="left" w:pos="42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Создание 5</w:t>
            </w:r>
            <w:r w:rsidR="00713E92" w:rsidRPr="002F40E6">
              <w:rPr>
                <w:sz w:val="28"/>
                <w:szCs w:val="28"/>
              </w:rPr>
              <w:t xml:space="preserve"> новых рабочих мест</w:t>
            </w:r>
          </w:p>
        </w:tc>
      </w:tr>
      <w:tr w:rsidR="008B6200" w:rsidRPr="002F40E6" w:rsidTr="002F40E6">
        <w:tc>
          <w:tcPr>
            <w:tcW w:w="534" w:type="dxa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gridSpan w:val="2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Капитальный ремонт здания Дома культуры</w:t>
            </w:r>
          </w:p>
        </w:tc>
        <w:tc>
          <w:tcPr>
            <w:tcW w:w="1679" w:type="dxa"/>
            <w:gridSpan w:val="2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  0,5</w:t>
            </w:r>
          </w:p>
        </w:tc>
        <w:tc>
          <w:tcPr>
            <w:tcW w:w="1644" w:type="dxa"/>
            <w:gridSpan w:val="2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 2018</w:t>
            </w:r>
          </w:p>
        </w:tc>
        <w:tc>
          <w:tcPr>
            <w:tcW w:w="2028" w:type="dxa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        -</w:t>
            </w:r>
          </w:p>
        </w:tc>
      </w:tr>
      <w:tr w:rsidR="008B6200" w:rsidRPr="002F40E6" w:rsidTr="002F40E6">
        <w:tc>
          <w:tcPr>
            <w:tcW w:w="534" w:type="dxa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gridSpan w:val="2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Реконструкция водопроводных сетей по улицам Деревушка протяженностью 0, 3 км и Лесная протяженностью  0, 5 км</w:t>
            </w:r>
          </w:p>
        </w:tc>
        <w:tc>
          <w:tcPr>
            <w:tcW w:w="1679" w:type="dxa"/>
            <w:gridSpan w:val="2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  1,0      </w:t>
            </w:r>
          </w:p>
        </w:tc>
        <w:tc>
          <w:tcPr>
            <w:tcW w:w="1644" w:type="dxa"/>
            <w:gridSpan w:val="2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 2017</w:t>
            </w:r>
          </w:p>
        </w:tc>
        <w:tc>
          <w:tcPr>
            <w:tcW w:w="2028" w:type="dxa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       -</w:t>
            </w:r>
          </w:p>
        </w:tc>
      </w:tr>
      <w:tr w:rsidR="008B6200" w:rsidRPr="002F40E6" w:rsidTr="002F40E6">
        <w:tc>
          <w:tcPr>
            <w:tcW w:w="534" w:type="dxa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gridSpan w:val="2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Оборудование детской площадки</w:t>
            </w:r>
          </w:p>
        </w:tc>
        <w:tc>
          <w:tcPr>
            <w:tcW w:w="1679" w:type="dxa"/>
            <w:gridSpan w:val="2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 0,</w:t>
            </w:r>
            <w:r w:rsidR="004E4855" w:rsidRPr="002F40E6">
              <w:rPr>
                <w:sz w:val="28"/>
                <w:szCs w:val="28"/>
              </w:rPr>
              <w:t>5</w:t>
            </w:r>
          </w:p>
        </w:tc>
        <w:tc>
          <w:tcPr>
            <w:tcW w:w="1644" w:type="dxa"/>
            <w:gridSpan w:val="2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2015</w:t>
            </w:r>
          </w:p>
        </w:tc>
        <w:tc>
          <w:tcPr>
            <w:tcW w:w="2028" w:type="dxa"/>
          </w:tcPr>
          <w:p w:rsidR="008B6200" w:rsidRPr="002F40E6" w:rsidRDefault="008B6200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        -</w:t>
            </w:r>
          </w:p>
        </w:tc>
      </w:tr>
      <w:tr w:rsidR="008B6200" w:rsidRPr="002F40E6" w:rsidTr="002F40E6">
        <w:tc>
          <w:tcPr>
            <w:tcW w:w="534" w:type="dxa"/>
          </w:tcPr>
          <w:p w:rsidR="008B6200" w:rsidRPr="002F40E6" w:rsidRDefault="004E4855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1</w:t>
            </w:r>
            <w:r w:rsidR="009F165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</w:tcPr>
          <w:p w:rsidR="008B6200" w:rsidRPr="002F40E6" w:rsidRDefault="004E4855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Открытие парикмахерской</w:t>
            </w:r>
          </w:p>
        </w:tc>
        <w:tc>
          <w:tcPr>
            <w:tcW w:w="1679" w:type="dxa"/>
            <w:gridSpan w:val="2"/>
          </w:tcPr>
          <w:p w:rsidR="008B6200" w:rsidRPr="002F40E6" w:rsidRDefault="004E4855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 </w:t>
            </w:r>
            <w:r w:rsidR="00724D74" w:rsidRPr="002F40E6">
              <w:rPr>
                <w:sz w:val="28"/>
                <w:szCs w:val="28"/>
              </w:rPr>
              <w:t>0,3</w:t>
            </w:r>
          </w:p>
        </w:tc>
        <w:tc>
          <w:tcPr>
            <w:tcW w:w="1644" w:type="dxa"/>
            <w:gridSpan w:val="2"/>
          </w:tcPr>
          <w:p w:rsidR="008B6200" w:rsidRPr="002F40E6" w:rsidRDefault="004E4855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2013</w:t>
            </w:r>
          </w:p>
        </w:tc>
        <w:tc>
          <w:tcPr>
            <w:tcW w:w="2028" w:type="dxa"/>
          </w:tcPr>
          <w:p w:rsidR="008B6200" w:rsidRPr="002F40E6" w:rsidRDefault="00724D7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Создание 1 рабочего места       </w:t>
            </w:r>
          </w:p>
        </w:tc>
      </w:tr>
      <w:tr w:rsidR="00724D74" w:rsidRPr="002F40E6" w:rsidTr="002F40E6">
        <w:tc>
          <w:tcPr>
            <w:tcW w:w="534" w:type="dxa"/>
          </w:tcPr>
          <w:p w:rsidR="00724D74" w:rsidRPr="002F40E6" w:rsidRDefault="009F1658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  <w:gridSpan w:val="2"/>
          </w:tcPr>
          <w:p w:rsidR="00724D74" w:rsidRPr="002F40E6" w:rsidRDefault="00724D7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Открытие пункта по ремонту обуви</w:t>
            </w:r>
          </w:p>
        </w:tc>
        <w:tc>
          <w:tcPr>
            <w:tcW w:w="1679" w:type="dxa"/>
            <w:gridSpan w:val="2"/>
          </w:tcPr>
          <w:p w:rsidR="00724D74" w:rsidRPr="002F40E6" w:rsidRDefault="00724D7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0,05</w:t>
            </w:r>
          </w:p>
        </w:tc>
        <w:tc>
          <w:tcPr>
            <w:tcW w:w="1644" w:type="dxa"/>
            <w:gridSpan w:val="2"/>
          </w:tcPr>
          <w:p w:rsidR="00724D74" w:rsidRPr="002F40E6" w:rsidRDefault="00724D7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2014 </w:t>
            </w:r>
          </w:p>
        </w:tc>
        <w:tc>
          <w:tcPr>
            <w:tcW w:w="2028" w:type="dxa"/>
          </w:tcPr>
          <w:p w:rsidR="00724D74" w:rsidRPr="002F40E6" w:rsidRDefault="00724D7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Создание 1 рабочего места       </w:t>
            </w:r>
          </w:p>
        </w:tc>
      </w:tr>
      <w:tr w:rsidR="00724D74" w:rsidRPr="002F40E6" w:rsidTr="002F40E6">
        <w:tc>
          <w:tcPr>
            <w:tcW w:w="534" w:type="dxa"/>
          </w:tcPr>
          <w:p w:rsidR="00724D74" w:rsidRPr="002F40E6" w:rsidRDefault="009F1658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  <w:gridSpan w:val="2"/>
          </w:tcPr>
          <w:p w:rsidR="00724D74" w:rsidRPr="002F40E6" w:rsidRDefault="00724D7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>Открытие мастерской по ремонту и пошиву одежды</w:t>
            </w:r>
          </w:p>
        </w:tc>
        <w:tc>
          <w:tcPr>
            <w:tcW w:w="1679" w:type="dxa"/>
            <w:gridSpan w:val="2"/>
          </w:tcPr>
          <w:p w:rsidR="00724D74" w:rsidRPr="002F40E6" w:rsidRDefault="00724D7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    </w:t>
            </w:r>
            <w:r w:rsidR="002F40E6" w:rsidRPr="002F40E6">
              <w:rPr>
                <w:sz w:val="28"/>
                <w:szCs w:val="28"/>
              </w:rPr>
              <w:t>0,1</w:t>
            </w:r>
          </w:p>
        </w:tc>
        <w:tc>
          <w:tcPr>
            <w:tcW w:w="1644" w:type="dxa"/>
            <w:gridSpan w:val="2"/>
          </w:tcPr>
          <w:p w:rsidR="00724D74" w:rsidRPr="002F40E6" w:rsidRDefault="00D0282B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028" w:type="dxa"/>
          </w:tcPr>
          <w:p w:rsidR="00724D74" w:rsidRPr="002F40E6" w:rsidRDefault="00724D74" w:rsidP="002F40E6">
            <w:pPr>
              <w:tabs>
                <w:tab w:val="left" w:pos="420"/>
                <w:tab w:val="center" w:pos="4677"/>
              </w:tabs>
              <w:rPr>
                <w:sz w:val="28"/>
                <w:szCs w:val="28"/>
              </w:rPr>
            </w:pPr>
            <w:r w:rsidRPr="002F40E6">
              <w:rPr>
                <w:sz w:val="28"/>
                <w:szCs w:val="28"/>
              </w:rPr>
              <w:t xml:space="preserve">Создание 1 рабочего места       </w:t>
            </w:r>
          </w:p>
        </w:tc>
      </w:tr>
    </w:tbl>
    <w:p w:rsidR="005A0A02" w:rsidRDefault="005A0A02" w:rsidP="008B6200">
      <w:pPr>
        <w:tabs>
          <w:tab w:val="left" w:pos="420"/>
          <w:tab w:val="center" w:pos="4677"/>
        </w:tabs>
        <w:rPr>
          <w:sz w:val="28"/>
          <w:szCs w:val="28"/>
        </w:rPr>
      </w:pPr>
    </w:p>
    <w:p w:rsidR="006E2B60" w:rsidRPr="00D0590F" w:rsidRDefault="006E2B60" w:rsidP="000451A2">
      <w:pPr>
        <w:tabs>
          <w:tab w:val="left" w:pos="420"/>
          <w:tab w:val="center" w:pos="4677"/>
        </w:tabs>
        <w:rPr>
          <w:sz w:val="28"/>
          <w:szCs w:val="28"/>
        </w:rPr>
      </w:pPr>
    </w:p>
    <w:p w:rsidR="005A0A02" w:rsidRPr="00D0590F" w:rsidRDefault="005A0A02" w:rsidP="00D0590F">
      <w:pPr>
        <w:rPr>
          <w:snapToGrid w:val="0"/>
          <w:sz w:val="28"/>
          <w:szCs w:val="28"/>
        </w:rPr>
      </w:pPr>
    </w:p>
    <w:p w:rsidR="005A0A02" w:rsidRPr="00FA2C26" w:rsidRDefault="00FA2C26" w:rsidP="00FA2C26">
      <w:pPr>
        <w:pStyle w:val="1"/>
        <w:jc w:val="center"/>
        <w:rPr>
          <w:snapToGrid w:val="0"/>
        </w:rPr>
      </w:pPr>
      <w:bookmarkStart w:id="0" w:name="sub_440"/>
      <w:r w:rsidRPr="00FA2C26">
        <w:rPr>
          <w:snapToGrid w:val="0"/>
        </w:rPr>
        <w:t>Цель 3. Совершенствование муниципального управления</w:t>
      </w:r>
    </w:p>
    <w:bookmarkEnd w:id="0"/>
    <w:p w:rsidR="005A0A02" w:rsidRPr="00D0590F" w:rsidRDefault="005A0A02" w:rsidP="00D0590F">
      <w:pPr>
        <w:rPr>
          <w:snapToGrid w:val="0"/>
          <w:sz w:val="28"/>
          <w:szCs w:val="28"/>
        </w:rPr>
      </w:pP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Одним из основных инструментов повышения эффективности функционирования муниципальных структур является: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bookmarkStart w:id="1" w:name="sub_4401"/>
      <w:r w:rsidRPr="00D0590F">
        <w:rPr>
          <w:snapToGrid w:val="0"/>
          <w:sz w:val="28"/>
          <w:szCs w:val="28"/>
        </w:rPr>
        <w:t>1. Совершенствование систем управления, способных обеспечить наиболее полную реализацию стратегии:</w:t>
      </w:r>
    </w:p>
    <w:bookmarkEnd w:id="1"/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- разработка генеральных планов комплексной схемы градостроительного развития поселения;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- эффективное управление земельными ресурсами и иной недвижимости всех форм собственности, повышение эффективности использования муниципальной собственности;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lastRenderedPageBreak/>
        <w:t>- 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продукции;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- проведение мероприятий по снижению административных барьеров при получении земельного участка;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- повышения инвестиционной привлекательности поселения;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- проведение административной реформы.</w:t>
      </w:r>
    </w:p>
    <w:p w:rsidR="005A0A02" w:rsidRPr="00D0590F" w:rsidRDefault="00C270C6" w:rsidP="00D0590F">
      <w:pPr>
        <w:rPr>
          <w:snapToGrid w:val="0"/>
          <w:sz w:val="28"/>
          <w:szCs w:val="28"/>
        </w:rPr>
      </w:pPr>
      <w:bookmarkStart w:id="2" w:name="sub_4402"/>
      <w:r>
        <w:rPr>
          <w:snapToGrid w:val="0"/>
          <w:sz w:val="28"/>
          <w:szCs w:val="28"/>
        </w:rPr>
        <w:t>2. Создание</w:t>
      </w:r>
      <w:r w:rsidR="005A0A02" w:rsidRPr="00D0590F">
        <w:rPr>
          <w:snapToGrid w:val="0"/>
          <w:sz w:val="28"/>
          <w:szCs w:val="28"/>
        </w:rPr>
        <w:t xml:space="preserve"> на территории поселения финансовой базы, достаточной для решения проблем социального и экономического развития, а также в целях рационального использования собственных и привлеченных финансовых ресурсов в интересах его населения.</w:t>
      </w:r>
    </w:p>
    <w:bookmarkEnd w:id="2"/>
    <w:p w:rsidR="005A0A02" w:rsidRPr="00D0590F" w:rsidRDefault="005A0A02" w:rsidP="00D0590F">
      <w:pPr>
        <w:rPr>
          <w:snapToGrid w:val="0"/>
          <w:sz w:val="28"/>
          <w:szCs w:val="28"/>
        </w:rPr>
      </w:pPr>
    </w:p>
    <w:p w:rsidR="005A0A02" w:rsidRPr="00D0590F" w:rsidRDefault="005A0A02" w:rsidP="00D0590F">
      <w:pPr>
        <w:pStyle w:val="1"/>
        <w:jc w:val="center"/>
        <w:rPr>
          <w:b w:val="0"/>
          <w:bCs w:val="0"/>
          <w:snapToGrid w:val="0"/>
        </w:rPr>
      </w:pPr>
      <w:bookmarkStart w:id="3" w:name="sub_450"/>
      <w:r w:rsidRPr="00D0590F">
        <w:rPr>
          <w:b w:val="0"/>
          <w:bCs w:val="0"/>
          <w:snapToGrid w:val="0"/>
        </w:rPr>
        <w:t>Достижение социальной консолидации</w:t>
      </w:r>
    </w:p>
    <w:bookmarkEnd w:id="3"/>
    <w:p w:rsidR="005A0A02" w:rsidRPr="00D0590F" w:rsidRDefault="005A0A02" w:rsidP="00D0590F">
      <w:pPr>
        <w:rPr>
          <w:snapToGrid w:val="0"/>
          <w:sz w:val="28"/>
          <w:szCs w:val="28"/>
        </w:rPr>
      </w:pP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Социальная консолидация как фактор укрепления российской государственности на территории поселения предполагает налаживание эффективных взаимоотношений между муниципальной властью района, поселения и вертикально-интегрированными структурами.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Механизмом такого взаимодействия будут служить согласование с руководителями территориальных подразделений вертикально-интегрированных струк</w:t>
      </w:r>
      <w:r w:rsidR="00C270C6">
        <w:rPr>
          <w:snapToGrid w:val="0"/>
          <w:sz w:val="28"/>
          <w:szCs w:val="28"/>
        </w:rPr>
        <w:t>тур решений Совета депутатов и а</w:t>
      </w:r>
      <w:r w:rsidRPr="00D0590F">
        <w:rPr>
          <w:snapToGrid w:val="0"/>
          <w:sz w:val="28"/>
          <w:szCs w:val="28"/>
        </w:rPr>
        <w:t>дминистрации, требующих скоординированных усилий по реализации; проведение совместных инспекций; организация круглых столов и семинаров для предпринимателей и общественности с участием представителей вертикально-интегрированных структур. Согласованность позиций и действий властных структур различного уровня является важнейшей предпосылкой консолидации.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- налаживание механизма партнерства между основными социальными группами.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На основе такого партнерства - формирование нормативно-правовых рамок поведения социальных групп и механизмов ответственности за их нарушение. В рамках налаживания механизма партнерства имеет значение и непосредственное вовлечение граждан в решение вопросов развития территории. Для этого будет создана информационная система, включающая все каналы, доступные для населения, от сети "Интернет" до уличных объявлений. Формами вовлечения граждан в процессы развития будут являться сходы граждан, институт старост (например, староста улицы), тематические круглые столы с участием сообщества.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- расширение базы социальной поддержки власти на основе ее реальной ответственности за достижение социально значимых целей.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Особую важность приобретает задача ликвидации условий существования маргинального слоя - с нищетой, преступностью, социально обусловленными болезнями. Динамика развития этого слоя общества напрямую связана с жизненным уровнем населения, снижение которого на доли процента вызывает рост преступности и прочих отрицательных реакций.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В поселении предполагается сформировать механизм "социального контракта", консолидирующий муниципальные органы власти, бизнес и общество вокруг главной и корреспондирующих с ней целей: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 xml:space="preserve">- по отношению к гражданам поселения, общественному сектору в целом власть берет на себя осознанную ответственность за повышение уровня жизни, </w:t>
      </w:r>
      <w:r w:rsidRPr="00D0590F">
        <w:rPr>
          <w:snapToGrid w:val="0"/>
          <w:sz w:val="28"/>
          <w:szCs w:val="28"/>
        </w:rPr>
        <w:lastRenderedPageBreak/>
        <w:t>обеспечение социальных гарантий безопасности, получая взамен легитимность и общественную поддержку;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- по отношению к бизнесу власть обеспечивает гарантии его законных прав, получая взамен поддержку со стороны делового сообщества, строгое соблюдение установленных государством норм и правил;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- баланс между общественным и деловым секторами формируется по принципу: социально ответственное поведение бизнеса в обмен на общественную поддержку его интересов, целей и действий.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  <w:r w:rsidRPr="00D0590F">
        <w:rPr>
          <w:snapToGrid w:val="0"/>
          <w:sz w:val="28"/>
          <w:szCs w:val="28"/>
        </w:rPr>
        <w:t>Достижение социальной консолидации основано на том, что повышение уровня жизни в поселении не может быть делом только муниципальных органов власти, тем более - одного из уровней власти. Данная стратегическая цель требует согласования интересов и скоординированных действий региональной и муниципальной власти, делового и общественного секторов. Это предполагает практически работающий правовой, политический и хозяйственный механизм ответственности власти и основных субъектов "социального контракта" за достижение согласованных параметров уровня жизни населения.</w:t>
      </w:r>
    </w:p>
    <w:p w:rsidR="005A0A02" w:rsidRPr="00D0590F" w:rsidRDefault="005A0A02" w:rsidP="00D0590F">
      <w:pPr>
        <w:rPr>
          <w:snapToGrid w:val="0"/>
          <w:sz w:val="28"/>
          <w:szCs w:val="28"/>
        </w:rPr>
      </w:pPr>
    </w:p>
    <w:p w:rsidR="005A0A02" w:rsidRPr="00963DCB" w:rsidRDefault="005A0A02" w:rsidP="00D0590F">
      <w:pPr>
        <w:pStyle w:val="1"/>
        <w:jc w:val="center"/>
        <w:rPr>
          <w:bCs w:val="0"/>
          <w:snapToGrid w:val="0"/>
        </w:rPr>
      </w:pPr>
      <w:bookmarkStart w:id="4" w:name="sub_460"/>
      <w:r w:rsidRPr="00963DCB">
        <w:rPr>
          <w:bCs w:val="0"/>
          <w:snapToGrid w:val="0"/>
        </w:rPr>
        <w:t>Переход к эколого-градостроительному планированию и экологически ориентированным методам управления сферой природопользования</w:t>
      </w:r>
    </w:p>
    <w:bookmarkEnd w:id="4"/>
    <w:p w:rsidR="005A0A02" w:rsidRPr="00D0590F" w:rsidRDefault="005A0A02" w:rsidP="00D0590F">
      <w:pPr>
        <w:rPr>
          <w:snapToGrid w:val="0"/>
          <w:sz w:val="28"/>
          <w:szCs w:val="28"/>
        </w:rPr>
      </w:pPr>
    </w:p>
    <w:p w:rsidR="006E2B60" w:rsidRDefault="006E2B60" w:rsidP="006E2B60">
      <w:pPr>
        <w:jc w:val="center"/>
        <w:rPr>
          <w:b/>
        </w:rPr>
      </w:pPr>
    </w:p>
    <w:p w:rsidR="006E2B60" w:rsidRPr="00AB78C1" w:rsidRDefault="006E2B60" w:rsidP="006E2B60">
      <w:pPr>
        <w:jc w:val="both"/>
        <w:rPr>
          <w:bCs/>
          <w:sz w:val="28"/>
          <w:szCs w:val="28"/>
        </w:rPr>
      </w:pPr>
      <w:r w:rsidRPr="00AB78C1">
        <w:rPr>
          <w:bCs/>
          <w:sz w:val="28"/>
          <w:szCs w:val="28"/>
        </w:rPr>
        <w:t xml:space="preserve">          Основными целями  реализации  политики в сфере территориального планирования   будет обеспечение при осуществлении градостроительной деятельности безопа</w:t>
      </w:r>
      <w:r w:rsidR="00BC66BA" w:rsidRPr="00AB78C1">
        <w:rPr>
          <w:bCs/>
          <w:sz w:val="28"/>
          <w:szCs w:val="28"/>
        </w:rPr>
        <w:t>сности и благоприятных условий ж</w:t>
      </w:r>
      <w:r w:rsidRPr="00AB78C1">
        <w:rPr>
          <w:bCs/>
          <w:sz w:val="28"/>
          <w:szCs w:val="28"/>
        </w:rPr>
        <w:t>изнедеятельности человека, охраны и рационального использования природных ресурсов.</w:t>
      </w:r>
    </w:p>
    <w:p w:rsidR="00A654AB" w:rsidRPr="00AB78C1" w:rsidRDefault="00A654AB" w:rsidP="006E2B60">
      <w:pPr>
        <w:jc w:val="both"/>
        <w:rPr>
          <w:sz w:val="28"/>
          <w:szCs w:val="28"/>
        </w:rPr>
      </w:pPr>
      <w:r w:rsidRPr="00AB78C1">
        <w:rPr>
          <w:sz w:val="28"/>
          <w:szCs w:val="28"/>
        </w:rPr>
        <w:t xml:space="preserve">           </w:t>
      </w:r>
      <w:r w:rsidR="006E2B60" w:rsidRPr="00AB78C1">
        <w:rPr>
          <w:sz w:val="28"/>
          <w:szCs w:val="28"/>
        </w:rPr>
        <w:t>Достижение поставленных целей будет осущес</w:t>
      </w:r>
      <w:r w:rsidRPr="00AB78C1">
        <w:rPr>
          <w:sz w:val="28"/>
          <w:szCs w:val="28"/>
        </w:rPr>
        <w:t xml:space="preserve">твляться посредством утвержденной </w:t>
      </w:r>
      <w:r w:rsidR="006E2B60" w:rsidRPr="00AB78C1">
        <w:rPr>
          <w:sz w:val="28"/>
          <w:szCs w:val="28"/>
        </w:rPr>
        <w:t xml:space="preserve"> Схем</w:t>
      </w:r>
      <w:r w:rsidRPr="00AB78C1">
        <w:rPr>
          <w:sz w:val="28"/>
          <w:szCs w:val="28"/>
        </w:rPr>
        <w:t>ы</w:t>
      </w:r>
      <w:r w:rsidR="006E2B60" w:rsidRPr="00AB78C1">
        <w:rPr>
          <w:sz w:val="28"/>
          <w:szCs w:val="28"/>
        </w:rPr>
        <w:t xml:space="preserve"> территориального планирования </w:t>
      </w:r>
      <w:proofErr w:type="spellStart"/>
      <w:r w:rsidR="006E2B60" w:rsidRPr="00AB78C1">
        <w:rPr>
          <w:sz w:val="28"/>
          <w:szCs w:val="28"/>
        </w:rPr>
        <w:t>Усманского</w:t>
      </w:r>
      <w:proofErr w:type="spellEnd"/>
      <w:r w:rsidR="006E2B60" w:rsidRPr="00AB78C1">
        <w:rPr>
          <w:sz w:val="28"/>
          <w:szCs w:val="28"/>
        </w:rPr>
        <w:t xml:space="preserve"> муниципального района,</w:t>
      </w:r>
      <w:r w:rsidRPr="00AB78C1">
        <w:rPr>
          <w:sz w:val="28"/>
          <w:szCs w:val="28"/>
        </w:rPr>
        <w:t xml:space="preserve"> утверждения Генерального </w:t>
      </w:r>
      <w:r w:rsidR="006E2B60" w:rsidRPr="00AB78C1">
        <w:rPr>
          <w:sz w:val="28"/>
          <w:szCs w:val="28"/>
        </w:rPr>
        <w:t xml:space="preserve"> </w:t>
      </w:r>
      <w:r w:rsidRPr="00AB78C1">
        <w:rPr>
          <w:sz w:val="28"/>
          <w:szCs w:val="28"/>
        </w:rPr>
        <w:t>плана застройки «Правил землепользования и застройки сельского поселения», Проектов планировки и застройки населенного пункта.</w:t>
      </w:r>
    </w:p>
    <w:p w:rsidR="006E2B60" w:rsidRPr="00AB78C1" w:rsidRDefault="00A654AB" w:rsidP="006E2B60">
      <w:pPr>
        <w:jc w:val="both"/>
        <w:rPr>
          <w:sz w:val="28"/>
          <w:szCs w:val="28"/>
        </w:rPr>
      </w:pPr>
      <w:r w:rsidRPr="00AB78C1">
        <w:rPr>
          <w:sz w:val="28"/>
          <w:szCs w:val="28"/>
        </w:rPr>
        <w:t xml:space="preserve">            П</w:t>
      </w:r>
      <w:r w:rsidR="006E2B60" w:rsidRPr="00AB78C1">
        <w:rPr>
          <w:sz w:val="28"/>
          <w:szCs w:val="28"/>
        </w:rPr>
        <w:t>роектно-планировочная структура будет способствовать преодолению территориальных диспропорций и созданию сбалансированной пространственн</w:t>
      </w:r>
      <w:r w:rsidRPr="00AB78C1">
        <w:rPr>
          <w:sz w:val="28"/>
          <w:szCs w:val="28"/>
        </w:rPr>
        <w:t>ой организации территории поселения</w:t>
      </w:r>
      <w:r w:rsidR="006E2B60" w:rsidRPr="00AB78C1">
        <w:rPr>
          <w:sz w:val="28"/>
          <w:szCs w:val="28"/>
        </w:rPr>
        <w:t>.</w:t>
      </w:r>
    </w:p>
    <w:p w:rsidR="006E2B60" w:rsidRPr="00AB78C1" w:rsidRDefault="006E2B60" w:rsidP="006E2B60">
      <w:pPr>
        <w:jc w:val="center"/>
        <w:rPr>
          <w:b/>
          <w:sz w:val="28"/>
          <w:szCs w:val="28"/>
        </w:rPr>
      </w:pPr>
    </w:p>
    <w:p w:rsidR="005A0A02" w:rsidRPr="00AB78C1" w:rsidRDefault="005A0A02" w:rsidP="00D0590F">
      <w:pPr>
        <w:rPr>
          <w:snapToGrid w:val="0"/>
          <w:sz w:val="28"/>
          <w:szCs w:val="28"/>
        </w:rPr>
      </w:pPr>
    </w:p>
    <w:p w:rsidR="005A0A02" w:rsidRDefault="005A0A02" w:rsidP="00D0590F">
      <w:pPr>
        <w:rPr>
          <w:snapToGrid w:val="0"/>
          <w:sz w:val="28"/>
          <w:szCs w:val="28"/>
        </w:rPr>
      </w:pPr>
    </w:p>
    <w:p w:rsidR="005A0A02" w:rsidRPr="00D0590F" w:rsidRDefault="005A0A02">
      <w:pPr>
        <w:rPr>
          <w:sz w:val="28"/>
          <w:szCs w:val="28"/>
        </w:rPr>
      </w:pPr>
    </w:p>
    <w:p w:rsidR="005A0A02" w:rsidRDefault="005A0A02">
      <w:pPr>
        <w:pStyle w:val="21"/>
      </w:pPr>
    </w:p>
    <w:p w:rsidR="005A0A02" w:rsidRDefault="005A0A02">
      <w:pPr>
        <w:pStyle w:val="21"/>
        <w:sectPr w:rsidR="005A0A02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B85C66" w:rsidRDefault="00B85C66" w:rsidP="00B85C66">
      <w:pPr>
        <w:spacing w:line="276" w:lineRule="auto"/>
        <w:jc w:val="both"/>
        <w:rPr>
          <w:sz w:val="28"/>
          <w:szCs w:val="28"/>
        </w:rPr>
      </w:pPr>
    </w:p>
    <w:p w:rsidR="00B85C66" w:rsidRDefault="00B85C66" w:rsidP="00B85C66">
      <w:pPr>
        <w:spacing w:line="276" w:lineRule="auto"/>
        <w:jc w:val="both"/>
        <w:rPr>
          <w:sz w:val="28"/>
          <w:szCs w:val="28"/>
        </w:rPr>
      </w:pPr>
    </w:p>
    <w:p w:rsidR="00B85C66" w:rsidRDefault="00B85C66" w:rsidP="00B85C66">
      <w:pPr>
        <w:spacing w:line="276" w:lineRule="auto"/>
        <w:jc w:val="both"/>
        <w:rPr>
          <w:sz w:val="28"/>
          <w:szCs w:val="28"/>
        </w:rPr>
      </w:pPr>
    </w:p>
    <w:p w:rsidR="00B85C66" w:rsidRDefault="00B85C66" w:rsidP="00B85C66">
      <w:pPr>
        <w:rPr>
          <w:sz w:val="20"/>
          <w:szCs w:val="20"/>
        </w:rPr>
      </w:pPr>
      <w:bookmarkStart w:id="5" w:name="_GoBack"/>
      <w:bookmarkEnd w:id="5"/>
      <w:r>
        <w:rPr>
          <w:sz w:val="20"/>
          <w:szCs w:val="20"/>
        </w:rPr>
        <w:t xml:space="preserve">Ожидаемые результаты социально-экономического развития </w:t>
      </w:r>
      <w:r>
        <w:rPr>
          <w:b/>
          <w:bCs/>
          <w:sz w:val="20"/>
          <w:szCs w:val="20"/>
        </w:rPr>
        <w:t xml:space="preserve">сельского поселения </w:t>
      </w:r>
      <w:proofErr w:type="spellStart"/>
      <w:r>
        <w:rPr>
          <w:b/>
          <w:bCs/>
          <w:sz w:val="20"/>
          <w:szCs w:val="20"/>
        </w:rPr>
        <w:t>Боровской</w:t>
      </w:r>
      <w:proofErr w:type="spellEnd"/>
      <w:r>
        <w:rPr>
          <w:b/>
          <w:bCs/>
          <w:sz w:val="20"/>
          <w:szCs w:val="20"/>
        </w:rPr>
        <w:t xml:space="preserve"> сельсовет</w:t>
      </w:r>
      <w:r>
        <w:rPr>
          <w:sz w:val="20"/>
          <w:szCs w:val="20"/>
        </w:rPr>
        <w:t xml:space="preserve"> </w:t>
      </w:r>
    </w:p>
    <w:p w:rsidR="00B85C66" w:rsidRDefault="00B85C66" w:rsidP="00B85C66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период до 2024 года.</w:t>
      </w:r>
    </w:p>
    <w:p w:rsidR="00B85C66" w:rsidRDefault="00B85C66" w:rsidP="00B85C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928"/>
        <w:gridCol w:w="77"/>
        <w:gridCol w:w="548"/>
        <w:gridCol w:w="549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B85C66" w:rsidTr="00B85C66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</w:pPr>
            <w:r>
              <w:t>Наименований целей, задач, показателей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</w:pPr>
            <w:r>
              <w:t>Значение показателей по годам</w:t>
            </w:r>
          </w:p>
        </w:tc>
      </w:tr>
      <w:tr w:rsidR="00B85C66" w:rsidTr="00B85C6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66" w:rsidRDefault="00B85C66"/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Ед.измер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1. Развитие экономики на основе малого бизнеса, КФХ и ЛПХ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рабочих мест,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экономически активного населения, не занятого в экономике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B85C66" w:rsidTr="00B85C66">
        <w:trPr>
          <w:trHeight w:val="383"/>
        </w:trPr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</w:t>
            </w:r>
            <w:r>
              <w:rPr>
                <w:sz w:val="20"/>
                <w:szCs w:val="20"/>
              </w:rPr>
              <w:t>. Повышение инвестиционной привлекательности сельского поселения</w:t>
            </w:r>
          </w:p>
        </w:tc>
      </w:tr>
      <w:tr w:rsidR="00B85C66" w:rsidTr="00B85C66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привлеченных инвестиций 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2. </w:t>
            </w:r>
            <w:r>
              <w:rPr>
                <w:sz w:val="20"/>
                <w:szCs w:val="20"/>
              </w:rPr>
              <w:t>Развитие КФХ и ЛПХ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КФХ, действующих на начало года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с/х продукции закупленной в ЛПХ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3. </w:t>
            </w:r>
            <w:r>
              <w:rPr>
                <w:sz w:val="20"/>
                <w:szCs w:val="20"/>
              </w:rPr>
              <w:t xml:space="preserve">Развитие животноводства и растениеводства </w:t>
            </w:r>
          </w:p>
        </w:tc>
      </w:tr>
      <w:tr w:rsidR="00B85C66" w:rsidTr="00B85C66">
        <w:trPr>
          <w:trHeight w:val="6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Поголовье КРС  во всех категориях хозяйств, всего,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B85C66" w:rsidTr="00B85C66">
        <w:trPr>
          <w:trHeight w:val="42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 ЛПХ 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B85C66" w:rsidTr="00B85C66">
        <w:trPr>
          <w:trHeight w:val="42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Поголовье  свиней  во всех категориях хозяйств, всего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B85C66" w:rsidTr="00B85C66">
        <w:trPr>
          <w:trHeight w:val="23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ЛПХ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 продукции с/х. </w:t>
            </w: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пашни, % посевной площади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 мяса.  тонн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85C66" w:rsidTr="00B85C66">
        <w:trPr>
          <w:trHeight w:val="3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Производства молока, тонн</w:t>
            </w:r>
          </w:p>
          <w:p w:rsidR="00B85C66" w:rsidRDefault="00B85C66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B85C66" w:rsidTr="00B85C66">
        <w:trPr>
          <w:trHeight w:val="389"/>
        </w:trPr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4. </w:t>
            </w:r>
            <w:r>
              <w:rPr>
                <w:sz w:val="20"/>
                <w:szCs w:val="20"/>
              </w:rPr>
              <w:t xml:space="preserve">Организация обрабатывающих производств в </w:t>
            </w:r>
            <w:proofErr w:type="spellStart"/>
            <w:r>
              <w:rPr>
                <w:sz w:val="20"/>
                <w:szCs w:val="20"/>
              </w:rPr>
              <w:t>т.ч.предприятий</w:t>
            </w:r>
            <w:proofErr w:type="spellEnd"/>
            <w:r>
              <w:rPr>
                <w:sz w:val="20"/>
                <w:szCs w:val="20"/>
              </w:rPr>
              <w:t xml:space="preserve"> по переработке с/х продукции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Произведено продукции обрабатывающих производств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5. </w:t>
            </w:r>
            <w:r>
              <w:rPr>
                <w:sz w:val="20"/>
                <w:szCs w:val="20"/>
              </w:rPr>
              <w:t xml:space="preserve">Развитие малого и среднего предпринимательства. 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</w:t>
            </w:r>
            <w:r>
              <w:rPr>
                <w:sz w:val="20"/>
                <w:szCs w:val="20"/>
              </w:rPr>
              <w:lastRenderedPageBreak/>
              <w:t>ства на начало года.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ЦЕЛЬ 2. Повышение качества жизни населения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доходы на душу населения (в среднем за месяц),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заработная плата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1. </w:t>
            </w:r>
            <w:r>
              <w:rPr>
                <w:sz w:val="20"/>
                <w:szCs w:val="20"/>
              </w:rPr>
              <w:t>Обеспечение населения услугами розничной торговли и бытового обслуживания.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 розничной торговли на 1 жителя,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бытовых услуг на 1 жителя,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видов бытовых услуг, оказываемых стационарно,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2. </w:t>
            </w:r>
            <w:r>
              <w:rPr>
                <w:sz w:val="20"/>
                <w:szCs w:val="20"/>
              </w:rPr>
              <w:t>Создание условий для обеспечения здоровья населения и улучшения демографической ситуации.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рождаемости,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Чел./1000 чел. населения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смертности, .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чел/1000 чел населения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3. </w:t>
            </w:r>
            <w:r>
              <w:rPr>
                <w:sz w:val="20"/>
                <w:szCs w:val="20"/>
              </w:rPr>
              <w:t>Развития образования, культуры, физической культуры и спорта, предоставление социальных услуг.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</w:t>
            </w:r>
            <w:r>
              <w:rPr>
                <w:sz w:val="20"/>
                <w:szCs w:val="20"/>
              </w:rPr>
              <w:lastRenderedPageBreak/>
              <w:t>детей местами в дошкольных образовательных учреждений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tabs>
                <w:tab w:val="left" w:pos="200"/>
                <w:tab w:val="center" w:pos="3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Удельный вес населения. участвующих в культурно-досуговых мероприятиях,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4. </w:t>
            </w:r>
            <w:r>
              <w:rPr>
                <w:sz w:val="20"/>
                <w:szCs w:val="20"/>
              </w:rPr>
              <w:t xml:space="preserve"> Обеспечение правопорядка, предотвращение и ликвидация последствий ЧС, обеспечение мер пожарной безопасности.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преступлений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ЧС, ед.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5. </w:t>
            </w:r>
            <w:r>
              <w:rPr>
                <w:sz w:val="20"/>
                <w:szCs w:val="20"/>
              </w:rPr>
              <w:t>Обеспечение населения жильем, развитие инженерной , жилищно-коммунальной, транспортной инфраструктуры, благоустройство территории.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жильем,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на чел.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 на чел.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населения, потребляющего качественную питьевую воду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благоустройства на одного жителя. </w:t>
            </w:r>
            <w:proofErr w:type="spellStart"/>
            <w:r>
              <w:rPr>
                <w:sz w:val="20"/>
                <w:szCs w:val="20"/>
              </w:rPr>
              <w:t>всег</w:t>
            </w:r>
            <w:proofErr w:type="spellEnd"/>
            <w:r>
              <w:rPr>
                <w:sz w:val="20"/>
                <w:szCs w:val="20"/>
              </w:rPr>
              <w:t xml:space="preserve">, руб.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из внебюджетных источников,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Цель3.  Совершенствование муниципального управления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жалоб на деятельность органов местного самоуправления</w:t>
            </w:r>
          </w:p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Задача 1. П</w:t>
            </w:r>
            <w:r>
              <w:rPr>
                <w:sz w:val="20"/>
                <w:szCs w:val="20"/>
              </w:rPr>
              <w:t xml:space="preserve">овышение эффективности управления муниципальной собственностью, увеличение доходной базы местного бюджета 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собственных доходов бюджета, 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85C66" w:rsidTr="00B85C66">
        <w:tc>
          <w:tcPr>
            <w:tcW w:w="9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2. </w:t>
            </w:r>
            <w:r>
              <w:rPr>
                <w:sz w:val="20"/>
                <w:szCs w:val="20"/>
              </w:rPr>
              <w:t>внедрение программно-целевого бюджетирования, развитие информационных технологий</w:t>
            </w:r>
          </w:p>
        </w:tc>
      </w:tr>
      <w:tr w:rsidR="00B85C66" w:rsidTr="00B85C6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расходов бюджета, формируемого в рамках программ,  в общем объеме расходов бюджета поселения, %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66" w:rsidRDefault="00B85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5A0A02" w:rsidRPr="008B6456" w:rsidRDefault="005A0A02" w:rsidP="0029420B"/>
    <w:sectPr w:rsidR="005A0A02" w:rsidRPr="008B6456" w:rsidSect="00333840">
      <w:pgSz w:w="16838" w:h="11906" w:orient="landscape"/>
      <w:pgMar w:top="1418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32"/>
    <w:multiLevelType w:val="multilevel"/>
    <w:tmpl w:val="0358C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">
    <w:nsid w:val="39595857"/>
    <w:multiLevelType w:val="multilevel"/>
    <w:tmpl w:val="B0F4F3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">
    <w:nsid w:val="6BB72B90"/>
    <w:multiLevelType w:val="hybridMultilevel"/>
    <w:tmpl w:val="019ACBD4"/>
    <w:lvl w:ilvl="0" w:tplc="CC08C472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3">
    <w:nsid w:val="6E2D0BEF"/>
    <w:multiLevelType w:val="hybridMultilevel"/>
    <w:tmpl w:val="E4205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4738A"/>
    <w:multiLevelType w:val="hybridMultilevel"/>
    <w:tmpl w:val="34306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D2657C"/>
    <w:multiLevelType w:val="multilevel"/>
    <w:tmpl w:val="3BF227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C09"/>
    <w:rsid w:val="00043F36"/>
    <w:rsid w:val="000451A2"/>
    <w:rsid w:val="00045D83"/>
    <w:rsid w:val="000C2B19"/>
    <w:rsid w:val="000D0075"/>
    <w:rsid w:val="00121804"/>
    <w:rsid w:val="00124990"/>
    <w:rsid w:val="00187709"/>
    <w:rsid w:val="001B56CA"/>
    <w:rsid w:val="001D7006"/>
    <w:rsid w:val="0020397C"/>
    <w:rsid w:val="00226926"/>
    <w:rsid w:val="0028257C"/>
    <w:rsid w:val="0029420B"/>
    <w:rsid w:val="00296618"/>
    <w:rsid w:val="00296679"/>
    <w:rsid w:val="002F40E6"/>
    <w:rsid w:val="00300FD8"/>
    <w:rsid w:val="00333840"/>
    <w:rsid w:val="00344830"/>
    <w:rsid w:val="00394C09"/>
    <w:rsid w:val="003B03AB"/>
    <w:rsid w:val="00411D08"/>
    <w:rsid w:val="00433602"/>
    <w:rsid w:val="004474C5"/>
    <w:rsid w:val="00457A7F"/>
    <w:rsid w:val="004614E9"/>
    <w:rsid w:val="0046615B"/>
    <w:rsid w:val="00483DDF"/>
    <w:rsid w:val="0049047E"/>
    <w:rsid w:val="004D1DD2"/>
    <w:rsid w:val="004E4855"/>
    <w:rsid w:val="004F1992"/>
    <w:rsid w:val="00572F0B"/>
    <w:rsid w:val="005A0A02"/>
    <w:rsid w:val="005A60D2"/>
    <w:rsid w:val="005B00BE"/>
    <w:rsid w:val="005B254F"/>
    <w:rsid w:val="00671BD8"/>
    <w:rsid w:val="006A3A9C"/>
    <w:rsid w:val="006E2B60"/>
    <w:rsid w:val="006E2DE3"/>
    <w:rsid w:val="006F09CC"/>
    <w:rsid w:val="007007A7"/>
    <w:rsid w:val="00707CB1"/>
    <w:rsid w:val="00713E92"/>
    <w:rsid w:val="007205D8"/>
    <w:rsid w:val="00724D74"/>
    <w:rsid w:val="00733713"/>
    <w:rsid w:val="00735D84"/>
    <w:rsid w:val="00753402"/>
    <w:rsid w:val="00790A20"/>
    <w:rsid w:val="007910A5"/>
    <w:rsid w:val="007B6B08"/>
    <w:rsid w:val="007E2692"/>
    <w:rsid w:val="007E2A98"/>
    <w:rsid w:val="007E51D4"/>
    <w:rsid w:val="00801633"/>
    <w:rsid w:val="00804697"/>
    <w:rsid w:val="008B601E"/>
    <w:rsid w:val="008B6200"/>
    <w:rsid w:val="008B6456"/>
    <w:rsid w:val="008D334B"/>
    <w:rsid w:val="008D603D"/>
    <w:rsid w:val="00900577"/>
    <w:rsid w:val="00903F8F"/>
    <w:rsid w:val="00935544"/>
    <w:rsid w:val="00963DCB"/>
    <w:rsid w:val="009A577E"/>
    <w:rsid w:val="009B5377"/>
    <w:rsid w:val="009E2159"/>
    <w:rsid w:val="009F1658"/>
    <w:rsid w:val="00A654AB"/>
    <w:rsid w:val="00AA50D5"/>
    <w:rsid w:val="00AB78C1"/>
    <w:rsid w:val="00AD6944"/>
    <w:rsid w:val="00AF165C"/>
    <w:rsid w:val="00AF5F17"/>
    <w:rsid w:val="00B0117B"/>
    <w:rsid w:val="00B03C0D"/>
    <w:rsid w:val="00B452B9"/>
    <w:rsid w:val="00B801DB"/>
    <w:rsid w:val="00B85C66"/>
    <w:rsid w:val="00B94530"/>
    <w:rsid w:val="00BB4295"/>
    <w:rsid w:val="00BC66BA"/>
    <w:rsid w:val="00C009EF"/>
    <w:rsid w:val="00C270C6"/>
    <w:rsid w:val="00C332AB"/>
    <w:rsid w:val="00C45BF4"/>
    <w:rsid w:val="00CA5FF4"/>
    <w:rsid w:val="00CD5A7B"/>
    <w:rsid w:val="00CE161C"/>
    <w:rsid w:val="00D0282B"/>
    <w:rsid w:val="00D0590F"/>
    <w:rsid w:val="00D12F10"/>
    <w:rsid w:val="00D24E27"/>
    <w:rsid w:val="00D562B4"/>
    <w:rsid w:val="00D87D8E"/>
    <w:rsid w:val="00DA56FA"/>
    <w:rsid w:val="00DD1AE2"/>
    <w:rsid w:val="00DF5A79"/>
    <w:rsid w:val="00E20590"/>
    <w:rsid w:val="00E26972"/>
    <w:rsid w:val="00E4102A"/>
    <w:rsid w:val="00E53A31"/>
    <w:rsid w:val="00EA35A6"/>
    <w:rsid w:val="00EA5420"/>
    <w:rsid w:val="00EB29E5"/>
    <w:rsid w:val="00ED59E6"/>
    <w:rsid w:val="00F13168"/>
    <w:rsid w:val="00F35ECA"/>
    <w:rsid w:val="00F571BF"/>
    <w:rsid w:val="00FA2C26"/>
    <w:rsid w:val="00FF4656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02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F02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020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DF0203"/>
    <w:rPr>
      <w:sz w:val="24"/>
      <w:szCs w:val="24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DF020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94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F0203"/>
    <w:rPr>
      <w:sz w:val="0"/>
      <w:szCs w:val="0"/>
    </w:rPr>
  </w:style>
  <w:style w:type="table" w:styleId="a7">
    <w:name w:val="Table Grid"/>
    <w:basedOn w:val="a1"/>
    <w:uiPriority w:val="99"/>
    <w:rsid w:val="00D05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1 Знак Знак Знак Знак Знак Знак"/>
    <w:basedOn w:val="a"/>
    <w:rsid w:val="004F199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FCCF-212C-4CEA-AB18-B3701C6D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 в Устав сельского поселения Крутче-Байгорский сельсовет Усманского муниципального района Липецкой облас</vt:lpstr>
    </vt:vector>
  </TitlesOfParts>
  <Company/>
  <LinksUpToDate>false</LinksUpToDate>
  <CharactersWithSpaces>20344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в Устав сельского поселения Крутче-Байгорский сельсовет Усманского муниципального района Липецкой облас</dc:title>
  <dc:subject/>
  <dc:creator>байгора</dc:creator>
  <cp:keywords/>
  <dc:description/>
  <cp:lastModifiedBy>User</cp:lastModifiedBy>
  <cp:revision>6</cp:revision>
  <cp:lastPrinted>2011-12-08T13:09:00Z</cp:lastPrinted>
  <dcterms:created xsi:type="dcterms:W3CDTF">2019-03-29T09:49:00Z</dcterms:created>
  <dcterms:modified xsi:type="dcterms:W3CDTF">2022-08-11T14:18:00Z</dcterms:modified>
</cp:coreProperties>
</file>